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70D" w:rsidRDefault="003F070D" w:rsidP="00277AA0">
      <w:pPr>
        <w:spacing w:after="0" w:line="240" w:lineRule="auto"/>
        <w:ind w:firstLine="5103"/>
        <w:jc w:val="right"/>
        <w:rPr>
          <w:rFonts w:cs="Times New Roman"/>
          <w:szCs w:val="28"/>
        </w:rPr>
      </w:pPr>
      <w:bookmarkStart w:id="0" w:name="Par37"/>
      <w:bookmarkEnd w:id="0"/>
    </w:p>
    <w:p w:rsidR="001F5E84" w:rsidRDefault="001F5E84" w:rsidP="00277AA0">
      <w:pPr>
        <w:spacing w:after="0" w:line="240" w:lineRule="auto"/>
        <w:ind w:firstLine="5103"/>
        <w:jc w:val="right"/>
        <w:rPr>
          <w:rFonts w:cs="Times New Roman"/>
          <w:szCs w:val="28"/>
        </w:rPr>
      </w:pPr>
    </w:p>
    <w:p w:rsidR="008254F3" w:rsidRPr="007F409E" w:rsidRDefault="008254F3" w:rsidP="00277AA0">
      <w:pPr>
        <w:spacing w:after="0" w:line="240" w:lineRule="auto"/>
        <w:ind w:firstLine="5103"/>
        <w:jc w:val="right"/>
        <w:rPr>
          <w:rFonts w:cs="Times New Roman"/>
          <w:szCs w:val="28"/>
        </w:rPr>
      </w:pPr>
      <w:r w:rsidRPr="007F409E">
        <w:rPr>
          <w:rFonts w:cs="Times New Roman"/>
          <w:szCs w:val="28"/>
        </w:rPr>
        <w:t>УТВЕРЖДЕН</w:t>
      </w:r>
    </w:p>
    <w:p w:rsidR="008254F3" w:rsidRPr="007F409E" w:rsidRDefault="008254F3" w:rsidP="00277AA0">
      <w:pPr>
        <w:spacing w:after="0" w:line="240" w:lineRule="auto"/>
        <w:ind w:firstLine="5103"/>
        <w:jc w:val="right"/>
        <w:rPr>
          <w:rFonts w:cs="Times New Roman"/>
          <w:szCs w:val="28"/>
        </w:rPr>
      </w:pPr>
      <w:r w:rsidRPr="007F409E">
        <w:rPr>
          <w:rFonts w:cs="Times New Roman"/>
          <w:szCs w:val="28"/>
        </w:rPr>
        <w:t xml:space="preserve">постановлением администрации </w:t>
      </w:r>
    </w:p>
    <w:p w:rsidR="008254F3" w:rsidRPr="007F409E" w:rsidRDefault="00DF04F5" w:rsidP="00277AA0">
      <w:pPr>
        <w:spacing w:after="0" w:line="240" w:lineRule="auto"/>
        <w:ind w:right="-144" w:firstLine="5103"/>
        <w:jc w:val="right"/>
        <w:rPr>
          <w:rFonts w:cs="Times New Roman"/>
          <w:szCs w:val="28"/>
        </w:rPr>
      </w:pPr>
      <w:r>
        <w:rPr>
          <w:rFonts w:cs="Times New Roman"/>
          <w:szCs w:val="28"/>
        </w:rPr>
        <w:t>Великорецкого сельского поселения</w:t>
      </w:r>
    </w:p>
    <w:p w:rsidR="008254F3" w:rsidRDefault="008254F3" w:rsidP="00277AA0">
      <w:pPr>
        <w:spacing w:after="0" w:line="240" w:lineRule="auto"/>
        <w:ind w:firstLine="5103"/>
        <w:jc w:val="right"/>
        <w:rPr>
          <w:rFonts w:cs="Times New Roman"/>
          <w:szCs w:val="28"/>
        </w:rPr>
      </w:pPr>
      <w:r w:rsidRPr="007F409E">
        <w:rPr>
          <w:rFonts w:cs="Times New Roman"/>
          <w:szCs w:val="28"/>
        </w:rPr>
        <w:t xml:space="preserve">от </w:t>
      </w:r>
      <w:r w:rsidR="00A06F6D">
        <w:rPr>
          <w:rFonts w:cs="Times New Roman"/>
          <w:szCs w:val="28"/>
        </w:rPr>
        <w:t>27.12.2022</w:t>
      </w:r>
      <w:r w:rsidRPr="007F409E">
        <w:rPr>
          <w:rFonts w:cs="Times New Roman"/>
          <w:szCs w:val="28"/>
        </w:rPr>
        <w:t xml:space="preserve"> №</w:t>
      </w:r>
      <w:r w:rsidR="00A06F6D">
        <w:rPr>
          <w:rFonts w:cs="Times New Roman"/>
          <w:szCs w:val="28"/>
        </w:rPr>
        <w:t xml:space="preserve"> 7</w:t>
      </w:r>
      <w:r w:rsidR="004D52CE">
        <w:rPr>
          <w:rFonts w:cs="Times New Roman"/>
          <w:szCs w:val="28"/>
        </w:rPr>
        <w:t>5</w:t>
      </w:r>
    </w:p>
    <w:p w:rsidR="00A14C71" w:rsidRDefault="00A14C71" w:rsidP="00277AA0">
      <w:pPr>
        <w:spacing w:after="0" w:line="240" w:lineRule="auto"/>
        <w:ind w:firstLine="5103"/>
        <w:jc w:val="right"/>
        <w:rPr>
          <w:rFonts w:cs="Times New Roman"/>
          <w:szCs w:val="28"/>
        </w:rPr>
      </w:pPr>
      <w:r>
        <w:rPr>
          <w:rFonts w:cs="Times New Roman"/>
          <w:szCs w:val="28"/>
        </w:rPr>
        <w:t>(с изм. от 05.05.2025 № 45)</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25664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1F5E84">
        <w:rPr>
          <w:b/>
          <w:szCs w:val="28"/>
        </w:rPr>
        <w:t xml:space="preserve">Отнесение </w:t>
      </w:r>
      <w:r w:rsidR="009F34BC">
        <w:rPr>
          <w:b/>
          <w:szCs w:val="28"/>
        </w:rPr>
        <w:t xml:space="preserve">земель или земельных участков в составе таких земель </w:t>
      </w:r>
      <w:r w:rsidR="001F5E84">
        <w:rPr>
          <w:b/>
          <w:szCs w:val="28"/>
        </w:rPr>
        <w:t>к определенной</w:t>
      </w:r>
      <w:r w:rsidR="009F34BC">
        <w:rPr>
          <w:b/>
          <w:szCs w:val="28"/>
        </w:rPr>
        <w:t xml:space="preserve"> категории </w:t>
      </w:r>
      <w:r w:rsidR="001F5E84">
        <w:rPr>
          <w:b/>
          <w:szCs w:val="28"/>
        </w:rPr>
        <w:t>земель или перевод земель или земельных участков в составе таких земель из одной категории в другую категорию</w:t>
      </w:r>
      <w:r w:rsidR="00DF6E13" w:rsidRPr="007F409E">
        <w:rPr>
          <w:rFonts w:cs="Times New Roman"/>
          <w:b/>
          <w:bCs/>
          <w:szCs w:val="28"/>
        </w:rPr>
        <w:t>»</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93E62">
      <w:pPr>
        <w:pStyle w:val="1"/>
      </w:pPr>
      <w:bookmarkStart w:id="1" w:name="Par49"/>
      <w:bookmarkEnd w:id="1"/>
      <w:r w:rsidRPr="007F409E">
        <w:t>1. Общие положения</w:t>
      </w:r>
    </w:p>
    <w:p w:rsidR="008254F3" w:rsidRPr="007F409E" w:rsidRDefault="008254F3" w:rsidP="00923FF0">
      <w:pPr>
        <w:pStyle w:val="2"/>
        <w:spacing w:line="240" w:lineRule="auto"/>
      </w:pPr>
      <w:r w:rsidRPr="007F409E">
        <w:t>1.1. Предмет регулирования регламента</w:t>
      </w:r>
    </w:p>
    <w:p w:rsidR="008254F3" w:rsidRPr="001F5E84" w:rsidRDefault="008254F3" w:rsidP="001F5E84">
      <w:pPr>
        <w:widowControl w:val="0"/>
        <w:autoSpaceDE w:val="0"/>
        <w:autoSpaceDN w:val="0"/>
        <w:adjustRightInd w:val="0"/>
        <w:spacing w:after="0" w:line="240" w:lineRule="auto"/>
        <w:rPr>
          <w:rFonts w:cs="Times New Roman"/>
          <w:b/>
          <w:bCs/>
          <w:szCs w:val="28"/>
        </w:rPr>
      </w:pPr>
      <w:proofErr w:type="gramStart"/>
      <w:r w:rsidRPr="007F409E">
        <w:rPr>
          <w:rFonts w:cs="Times New Roman"/>
          <w:szCs w:val="28"/>
        </w:rPr>
        <w:t xml:space="preserve">Административный регламент предоставления муниципальной услуги </w:t>
      </w:r>
      <w:r w:rsidR="001F5E84" w:rsidRPr="001F5E84">
        <w:rPr>
          <w:rFonts w:cs="Times New Roman"/>
          <w:bCs/>
          <w:szCs w:val="28"/>
        </w:rPr>
        <w:t>«</w:t>
      </w:r>
      <w:r w:rsidR="001F5E84" w:rsidRPr="001F5E84">
        <w:rPr>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1F5E84" w:rsidRPr="001F5E84">
        <w:rPr>
          <w:rFonts w:cs="Times New Roman"/>
          <w:bCs/>
          <w:szCs w:val="28"/>
        </w:rPr>
        <w:t>»</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w:t>
      </w:r>
      <w:proofErr w:type="gramEnd"/>
      <w:r w:rsidRPr="007F409E">
        <w:rPr>
          <w:rFonts w:cs="Times New Roman"/>
          <w:szCs w:val="28"/>
          <w:lang w:eastAsia="ru-RU"/>
        </w:rPr>
        <w:t xml:space="preserve"> выполнения административных процедур в электронной форме и особенности выполнения административных процедур в многофункциональном центре, формы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E10F42">
      <w:pPr>
        <w:autoSpaceDE w:val="0"/>
        <w:autoSpaceDN w:val="0"/>
        <w:adjustRightInd w:val="0"/>
        <w:spacing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E10F42">
      <w:pPr>
        <w:pStyle w:val="2"/>
        <w:spacing w:line="240" w:lineRule="auto"/>
      </w:pPr>
      <w:r w:rsidRPr="007F409E">
        <w:lastRenderedPageBreak/>
        <w:t>1.2. Круг заявителей</w:t>
      </w:r>
    </w:p>
    <w:p w:rsidR="00923FF0" w:rsidRDefault="008254F3" w:rsidP="00E10F42">
      <w:pPr>
        <w:autoSpaceDE w:val="0"/>
        <w:autoSpaceDN w:val="0"/>
        <w:adjustRightInd w:val="0"/>
        <w:spacing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CC668C" w:rsidRPr="007F409E">
        <w:rPr>
          <w:rFonts w:cs="Times New Roman"/>
          <w:szCs w:val="28"/>
        </w:rPr>
        <w:t xml:space="preserve">физическое или юридическое лицо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A626A8" w:rsidRPr="007F409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923FF0" w:rsidRPr="00904BAC" w:rsidRDefault="00923FF0" w:rsidP="00E10F42">
      <w:pPr>
        <w:autoSpaceDE w:val="0"/>
        <w:autoSpaceDN w:val="0"/>
        <w:adjustRightInd w:val="0"/>
        <w:spacing w:after="0" w:line="240" w:lineRule="auto"/>
        <w:rPr>
          <w:rFonts w:cs="Times New Roman"/>
          <w:szCs w:val="28"/>
          <w:lang w:eastAsia="ru-RU"/>
        </w:rPr>
      </w:pPr>
      <w:r w:rsidRPr="00904BAC">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8254F3" w:rsidRPr="00923FF0" w:rsidRDefault="008254F3" w:rsidP="00E10F42">
      <w:pPr>
        <w:autoSpaceDE w:val="0"/>
        <w:autoSpaceDN w:val="0"/>
        <w:adjustRightInd w:val="0"/>
        <w:spacing w:line="240" w:lineRule="auto"/>
        <w:rPr>
          <w:b/>
        </w:rPr>
      </w:pPr>
      <w:r w:rsidRPr="00904BAC">
        <w:rPr>
          <w:b/>
        </w:rPr>
        <w:t>1.3.</w:t>
      </w:r>
      <w:r w:rsidRPr="00904BAC">
        <w:rPr>
          <w:b/>
        </w:rPr>
        <w:tab/>
        <w:t>Требования</w:t>
      </w:r>
      <w:r w:rsidRPr="00923FF0">
        <w:rPr>
          <w:b/>
        </w:rPr>
        <w:t xml:space="preserve"> к порядку информирования о предоставлении муниципальной услуги</w:t>
      </w:r>
    </w:p>
    <w:p w:rsidR="008254F3" w:rsidRPr="007F409E" w:rsidRDefault="008254F3" w:rsidP="00E10F42">
      <w:pPr>
        <w:spacing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E10F42">
      <w:pPr>
        <w:autoSpaceDE w:val="0"/>
        <w:autoSpaceDN w:val="0"/>
        <w:adjustRightInd w:val="0"/>
        <w:spacing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E10F42">
      <w:pPr>
        <w:spacing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E10F42">
      <w:pPr>
        <w:spacing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E10F42">
      <w:pPr>
        <w:spacing w:line="240" w:lineRule="auto"/>
      </w:pPr>
      <w:r w:rsidRPr="007F409E">
        <w:t xml:space="preserve">на </w:t>
      </w:r>
      <w:r w:rsidR="00D53919" w:rsidRPr="007F409E">
        <w:t>р</w:t>
      </w:r>
      <w:r w:rsidRPr="007F409E">
        <w:t>егионально</w:t>
      </w:r>
      <w:r w:rsidR="00D53919" w:rsidRPr="007F409E">
        <w:t>й</w:t>
      </w:r>
      <w:r w:rsidRPr="007F409E">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E10F42">
      <w:pPr>
        <w:spacing w:line="240" w:lineRule="auto"/>
      </w:pPr>
      <w:r w:rsidRPr="007F409E">
        <w:t>на информационных стендах в местах предоставления муниципальной услуги;</w:t>
      </w:r>
    </w:p>
    <w:p w:rsidR="00F0690A" w:rsidRPr="007F409E" w:rsidRDefault="008254F3" w:rsidP="00E10F42">
      <w:pPr>
        <w:tabs>
          <w:tab w:val="left" w:pos="9354"/>
        </w:tabs>
        <w:spacing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DF04F5">
        <w:rPr>
          <w:bCs/>
          <w:szCs w:val="28"/>
        </w:rPr>
        <w:t>Великорецкого сельского поселения</w:t>
      </w:r>
      <w:r w:rsidR="00743453" w:rsidRPr="007F409E">
        <w:rPr>
          <w:szCs w:val="28"/>
        </w:rPr>
        <w:t xml:space="preserve"> или многофункциональный центр</w:t>
      </w:r>
      <w:r w:rsidR="00F0690A">
        <w:rPr>
          <w:szCs w:val="28"/>
        </w:rPr>
        <w:t xml:space="preserve"> </w:t>
      </w:r>
    </w:p>
    <w:p w:rsidR="008254F3" w:rsidRPr="007F409E" w:rsidRDefault="008254F3" w:rsidP="00E10F42">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E10F42">
      <w:pPr>
        <w:pStyle w:val="punct"/>
        <w:numPr>
          <w:ilvl w:val="0"/>
          <w:numId w:val="0"/>
        </w:numPr>
        <w:spacing w:after="200" w:line="240" w:lineRule="auto"/>
        <w:ind w:firstLine="709"/>
        <w:rPr>
          <w:sz w:val="28"/>
          <w:szCs w:val="28"/>
        </w:rPr>
      </w:pPr>
      <w:r w:rsidRPr="007F409E">
        <w:rPr>
          <w:sz w:val="28"/>
          <w:szCs w:val="28"/>
        </w:rPr>
        <w:t>по телефону.</w:t>
      </w:r>
    </w:p>
    <w:p w:rsidR="008254F3" w:rsidRPr="007F409E" w:rsidRDefault="008254F3"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8D379C" w:rsidRPr="007F409E">
        <w:rPr>
          <w:rFonts w:cs="Times New Roman"/>
          <w:szCs w:val="28"/>
          <w:lang w:eastAsia="ru-RU"/>
        </w:rPr>
        <w:t xml:space="preserve"> </w:t>
      </w:r>
      <w:r w:rsidRPr="007F409E">
        <w:rPr>
          <w:rFonts w:cs="Times New Roman"/>
          <w:szCs w:val="28"/>
          <w:lang w:eastAsia="ru-RU"/>
        </w:rPr>
        <w:t xml:space="preserve">предоставляет заявителю </w:t>
      </w:r>
      <w:r w:rsidRPr="007F409E">
        <w:rPr>
          <w:rFonts w:cs="Times New Roman"/>
          <w:szCs w:val="28"/>
          <w:lang w:eastAsia="ru-RU"/>
        </w:rPr>
        <w:lastRenderedPageBreak/>
        <w:t>подробную информацию о порядке предоставления муниципальной услуги.</w:t>
      </w:r>
    </w:p>
    <w:p w:rsidR="008254F3" w:rsidRPr="007F409E" w:rsidRDefault="008254F3"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E10F42">
      <w:pPr>
        <w:autoSpaceDE w:val="0"/>
        <w:autoSpaceDN w:val="0"/>
        <w:adjustRightInd w:val="0"/>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E10F42">
      <w:pPr>
        <w:spacing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E10F42">
      <w:pPr>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DF04F5">
        <w:rPr>
          <w:rFonts w:cs="Times New Roman"/>
          <w:szCs w:val="28"/>
          <w:lang w:eastAsia="ru-RU"/>
        </w:rPr>
        <w:t>Великорецкого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справочные телефоны администрации </w:t>
      </w:r>
      <w:r w:rsidR="00DF04F5" w:rsidRPr="00DF04F5">
        <w:rPr>
          <w:rFonts w:cs="Times New Roman"/>
          <w:szCs w:val="28"/>
          <w:lang w:eastAsia="ru-RU"/>
        </w:rPr>
        <w:t>Великорецкого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w:t>
      </w:r>
      <w:r w:rsidR="00AA1CE0">
        <w:rPr>
          <w:rFonts w:cs="Times New Roman"/>
          <w:szCs w:val="28"/>
          <w:lang w:eastAsia="ru-RU"/>
        </w:rPr>
        <w:t xml:space="preserve"> </w:t>
      </w:r>
      <w:r w:rsidRPr="007F409E">
        <w:rPr>
          <w:rFonts w:cs="Times New Roman"/>
          <w:szCs w:val="28"/>
          <w:lang w:eastAsia="ru-RU"/>
        </w:rPr>
        <w:t>-</w:t>
      </w:r>
      <w:r w:rsidR="00AA1CE0">
        <w:rPr>
          <w:rFonts w:cs="Times New Roman"/>
          <w:szCs w:val="28"/>
          <w:lang w:eastAsia="ru-RU"/>
        </w:rPr>
        <w:t xml:space="preserve"> </w:t>
      </w:r>
      <w:r w:rsidRPr="007F409E">
        <w:rPr>
          <w:rFonts w:cs="Times New Roman"/>
          <w:szCs w:val="28"/>
          <w:lang w:eastAsia="ru-RU"/>
        </w:rPr>
        <w:t>автоинформатора;</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адреса сайта, а также электронной почты и (или) формы обратной связи администрации </w:t>
      </w:r>
      <w:r w:rsidR="00DF04F5" w:rsidRPr="00DF04F5">
        <w:rPr>
          <w:rFonts w:cs="Times New Roman"/>
          <w:szCs w:val="28"/>
          <w:lang w:eastAsia="ru-RU"/>
        </w:rPr>
        <w:t>Великорецкого сельского поселения</w:t>
      </w:r>
      <w:r w:rsidRPr="007F409E">
        <w:rPr>
          <w:rFonts w:cs="Times New Roman"/>
          <w:szCs w:val="28"/>
          <w:lang w:eastAsia="ru-RU"/>
        </w:rPr>
        <w:t>, в сети «Интернет».</w:t>
      </w:r>
    </w:p>
    <w:p w:rsidR="00383B30" w:rsidRPr="007F409E" w:rsidRDefault="00383B30" w:rsidP="00E10F42">
      <w:pPr>
        <w:autoSpaceDE w:val="0"/>
        <w:autoSpaceDN w:val="0"/>
        <w:adjustRightInd w:val="0"/>
        <w:spacing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DF04F5" w:rsidRPr="00DF04F5">
        <w:rPr>
          <w:rFonts w:cs="Times New Roman"/>
          <w:bCs/>
          <w:szCs w:val="28"/>
        </w:rPr>
        <w:t>Великорецкого сельского поселения</w:t>
      </w:r>
      <w:r w:rsidRPr="007F409E">
        <w:rPr>
          <w:rFonts w:cs="Times New Roman"/>
          <w:bCs/>
          <w:szCs w:val="28"/>
        </w:rPr>
        <w:t>;</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lastRenderedPageBreak/>
        <w:t xml:space="preserve">на сайте администрации </w:t>
      </w:r>
      <w:r w:rsidR="00DF04F5" w:rsidRPr="00DF04F5">
        <w:rPr>
          <w:rFonts w:cs="Times New Roman"/>
          <w:bCs/>
          <w:szCs w:val="28"/>
        </w:rPr>
        <w:t xml:space="preserve">Великорецкого сельского поселения </w:t>
      </w:r>
      <w:r w:rsidR="00DF04F5">
        <w:rPr>
          <w:szCs w:val="28"/>
        </w:rPr>
        <w:t>http://</w:t>
      </w:r>
      <w:proofErr w:type="spellStart"/>
      <w:r w:rsidR="00DF04F5">
        <w:rPr>
          <w:szCs w:val="28"/>
          <w:lang w:val="en-US"/>
        </w:rPr>
        <w:t>veliadm</w:t>
      </w:r>
      <w:proofErr w:type="spellEnd"/>
      <w:r w:rsidR="00AA1CE0" w:rsidRPr="00A36258">
        <w:rPr>
          <w:szCs w:val="28"/>
        </w:rPr>
        <w:t>.</w:t>
      </w:r>
      <w:proofErr w:type="spellStart"/>
      <w:r w:rsidR="00AA1CE0" w:rsidRPr="00A36258">
        <w:rPr>
          <w:szCs w:val="28"/>
        </w:rPr>
        <w:t>ru</w:t>
      </w:r>
      <w:proofErr w:type="spellEnd"/>
      <w:r w:rsidR="00AA1CE0" w:rsidRPr="00A36258">
        <w:rPr>
          <w:szCs w:val="28"/>
        </w:rPr>
        <w:t>/</w:t>
      </w:r>
      <w:r w:rsidR="00AA1CE0" w:rsidRPr="00170838">
        <w:rPr>
          <w:szCs w:val="28"/>
        </w:rPr>
        <w:t>;</w:t>
      </w:r>
      <w:r w:rsidR="00AA1CE0">
        <w:rPr>
          <w:rFonts w:cs="Times New Roman"/>
          <w:bCs/>
          <w:szCs w:val="28"/>
        </w:rPr>
        <w:t xml:space="preserve"> </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на Едином портале</w:t>
      </w:r>
      <w:r w:rsidR="00D53919" w:rsidRPr="007F409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E10F42">
      <w:pPr>
        <w:tabs>
          <w:tab w:val="left" w:pos="9072"/>
        </w:tabs>
        <w:spacing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E10F42">
      <w:pPr>
        <w:tabs>
          <w:tab w:val="left" w:pos="9072"/>
        </w:tabs>
        <w:spacing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E10F42">
      <w:pPr>
        <w:tabs>
          <w:tab w:val="left" w:pos="9072"/>
        </w:tabs>
        <w:spacing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E10F42">
      <w:pPr>
        <w:tabs>
          <w:tab w:val="left" w:pos="9072"/>
        </w:tabs>
        <w:spacing w:line="240" w:lineRule="auto"/>
        <w:rPr>
          <w:rFonts w:cs="Times New Roman"/>
          <w:bCs/>
          <w:szCs w:val="28"/>
        </w:rPr>
      </w:pPr>
      <w:r>
        <w:rPr>
          <w:rFonts w:cs="Times New Roman"/>
          <w:bCs/>
          <w:szCs w:val="28"/>
        </w:rPr>
        <w:t>по телефону.</w:t>
      </w:r>
    </w:p>
    <w:p w:rsidR="008254F3" w:rsidRPr="007F409E" w:rsidRDefault="008254F3" w:rsidP="00E10F42">
      <w:pPr>
        <w:pStyle w:val="1"/>
        <w:spacing w:line="240" w:lineRule="auto"/>
      </w:pPr>
      <w:bookmarkStart w:id="2" w:name="Par56"/>
      <w:bookmarkEnd w:id="2"/>
      <w:r w:rsidRPr="007F409E">
        <w:t>2. Стандарт предоставления муниципальной услуги</w:t>
      </w:r>
    </w:p>
    <w:p w:rsidR="008254F3" w:rsidRPr="007F409E" w:rsidRDefault="008254F3" w:rsidP="00E10F42">
      <w:pPr>
        <w:pStyle w:val="2"/>
        <w:spacing w:line="240" w:lineRule="auto"/>
      </w:pPr>
      <w:r w:rsidRPr="007F409E">
        <w:t>2.1. Наименование муниципальной услуги</w:t>
      </w:r>
    </w:p>
    <w:p w:rsidR="001F5E84" w:rsidRPr="001F5E84" w:rsidRDefault="008254F3" w:rsidP="001F5E84">
      <w:pPr>
        <w:widowControl w:val="0"/>
        <w:autoSpaceDE w:val="0"/>
        <w:autoSpaceDN w:val="0"/>
        <w:adjustRightInd w:val="0"/>
        <w:spacing w:after="0" w:line="240" w:lineRule="auto"/>
        <w:rPr>
          <w:rFonts w:cs="Times New Roman"/>
          <w:bCs/>
          <w:szCs w:val="28"/>
        </w:rPr>
      </w:pPr>
      <w:r w:rsidRPr="007F409E">
        <w:rPr>
          <w:rFonts w:cs="Times New Roman"/>
          <w:szCs w:val="28"/>
        </w:rPr>
        <w:t xml:space="preserve">Наименование муниципальной услуги: </w:t>
      </w:r>
      <w:r w:rsidR="001F5E84" w:rsidRPr="001F5E84">
        <w:rPr>
          <w:rFonts w:cs="Times New Roman"/>
          <w:bCs/>
          <w:szCs w:val="28"/>
        </w:rPr>
        <w:t>«</w:t>
      </w:r>
      <w:r w:rsidR="001F5E84" w:rsidRPr="001F5E84">
        <w:rPr>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1F5E84" w:rsidRPr="001F5E84">
        <w:rPr>
          <w:rFonts w:cs="Times New Roman"/>
          <w:bCs/>
          <w:szCs w:val="28"/>
        </w:rPr>
        <w:t>»</w:t>
      </w:r>
      <w:r w:rsidR="001F5E84">
        <w:rPr>
          <w:rFonts w:cs="Times New Roman"/>
          <w:bCs/>
          <w:szCs w:val="28"/>
        </w:rPr>
        <w:t>.</w:t>
      </w:r>
    </w:p>
    <w:p w:rsidR="008254F3" w:rsidRPr="007F409E" w:rsidRDefault="008254F3" w:rsidP="00E10F42">
      <w:pPr>
        <w:suppressAutoHyphens/>
        <w:autoSpaceDE w:val="0"/>
        <w:spacing w:line="240" w:lineRule="auto"/>
        <w:rPr>
          <w:rFonts w:cs="Times New Roman"/>
          <w:szCs w:val="28"/>
        </w:rPr>
      </w:pPr>
    </w:p>
    <w:p w:rsidR="008254F3" w:rsidRPr="007F409E" w:rsidRDefault="008254F3" w:rsidP="00E10F42">
      <w:pPr>
        <w:pStyle w:val="2"/>
        <w:spacing w:line="240" w:lineRule="auto"/>
      </w:pPr>
      <w:r w:rsidRPr="007F409E">
        <w:t>2.2.</w:t>
      </w:r>
      <w:r w:rsidRPr="007F409E">
        <w:tab/>
        <w:t>Наименование органа, предоставляющего муниципальную услугу</w:t>
      </w:r>
    </w:p>
    <w:p w:rsidR="008254F3" w:rsidRPr="007F409E" w:rsidRDefault="008254F3" w:rsidP="00E10F42">
      <w:pPr>
        <w:spacing w:line="240" w:lineRule="auto"/>
      </w:pPr>
      <w:r w:rsidRPr="007F409E">
        <w:t xml:space="preserve">Муниципальная услуга предоставляется администрацией </w:t>
      </w:r>
      <w:r w:rsidR="00DF04F5">
        <w:t xml:space="preserve">муниципального образования </w:t>
      </w:r>
      <w:r w:rsidR="00DF04F5" w:rsidRPr="00DF04F5">
        <w:t xml:space="preserve">Великорецкого сельского поселения </w:t>
      </w:r>
      <w:r w:rsidR="00252DDF" w:rsidRPr="007F409E">
        <w:t xml:space="preserve"> </w:t>
      </w:r>
      <w:proofErr w:type="spellStart"/>
      <w:r w:rsidR="00DF04F5">
        <w:t>Юрьянского</w:t>
      </w:r>
      <w:proofErr w:type="spellEnd"/>
      <w:r w:rsidR="00DF04F5">
        <w:t xml:space="preserve"> района Кировской области </w:t>
      </w:r>
      <w:r w:rsidR="00252DDF" w:rsidRPr="007F409E">
        <w:t>(далее – администрация).</w:t>
      </w:r>
    </w:p>
    <w:p w:rsidR="00AA1CE0" w:rsidRDefault="00252DDF" w:rsidP="00E10F42">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Постановлением администрации района от 15.</w:t>
      </w:r>
      <w:r w:rsidR="009E0027">
        <w:rPr>
          <w:szCs w:val="28"/>
        </w:rPr>
        <w:t>11</w:t>
      </w:r>
      <w:r w:rsidR="00AA1CE0">
        <w:rPr>
          <w:szCs w:val="28"/>
        </w:rPr>
        <w:t xml:space="preserve">.2018 № </w:t>
      </w:r>
      <w:r w:rsidR="009E0027">
        <w:rPr>
          <w:szCs w:val="28"/>
        </w:rPr>
        <w:t>170</w:t>
      </w:r>
      <w:r w:rsidR="00AA1CE0">
        <w:rPr>
          <w:szCs w:val="28"/>
        </w:rPr>
        <w:t xml:space="preserve"> «Об утверждении перечня муниципальных услуг»</w:t>
      </w:r>
      <w:r w:rsidR="00AA1CE0" w:rsidRPr="00170838">
        <w:rPr>
          <w:szCs w:val="28"/>
        </w:rPr>
        <w:t>.</w:t>
      </w:r>
      <w:proofErr w:type="gramEnd"/>
    </w:p>
    <w:p w:rsidR="00252DDF" w:rsidRPr="007F409E" w:rsidRDefault="00252DDF" w:rsidP="00E10F42">
      <w:pPr>
        <w:spacing w:line="240" w:lineRule="auto"/>
      </w:pPr>
    </w:p>
    <w:p w:rsidR="008254F3" w:rsidRPr="007F409E" w:rsidRDefault="008254F3" w:rsidP="00E10F42">
      <w:pPr>
        <w:pStyle w:val="2"/>
        <w:spacing w:line="240" w:lineRule="auto"/>
      </w:pPr>
      <w:r w:rsidRPr="007F409E">
        <w:t xml:space="preserve">2.3. Результат предоставления муниципальной услуги </w:t>
      </w:r>
    </w:p>
    <w:p w:rsidR="008254F3" w:rsidRPr="007F409E" w:rsidRDefault="008254F3" w:rsidP="00E10F42">
      <w:pPr>
        <w:spacing w:line="240" w:lineRule="auto"/>
      </w:pPr>
      <w:r w:rsidRPr="007F409E">
        <w:t>Результатом предоставления муниципальной услуги является:</w:t>
      </w:r>
    </w:p>
    <w:p w:rsidR="006E6638" w:rsidRPr="006E6638" w:rsidRDefault="006E6638" w:rsidP="00E10F42">
      <w:pPr>
        <w:autoSpaceDE w:val="0"/>
        <w:autoSpaceDN w:val="0"/>
        <w:adjustRightInd w:val="0"/>
        <w:spacing w:after="0" w:line="240" w:lineRule="auto"/>
        <w:rPr>
          <w:rFonts w:eastAsia="Calibri" w:cs="Times New Roman"/>
          <w:szCs w:val="28"/>
        </w:rPr>
      </w:pPr>
      <w:r w:rsidRPr="006E6638">
        <w:rPr>
          <w:rFonts w:eastAsia="Calibri" w:cs="Times New Roman"/>
          <w:szCs w:val="28"/>
        </w:rPr>
        <w:t>акт о переводе земель или земельных участков в составе таких земель из одной категории в другую;</w:t>
      </w:r>
    </w:p>
    <w:p w:rsidR="006E6638" w:rsidRPr="006E6638" w:rsidRDefault="006E6638" w:rsidP="00E10F42">
      <w:pPr>
        <w:autoSpaceDE w:val="0"/>
        <w:autoSpaceDN w:val="0"/>
        <w:adjustRightInd w:val="0"/>
        <w:spacing w:after="0" w:line="240" w:lineRule="auto"/>
        <w:rPr>
          <w:rFonts w:eastAsia="Calibri" w:cs="Times New Roman"/>
          <w:szCs w:val="28"/>
        </w:rPr>
      </w:pPr>
      <w:r w:rsidRPr="006E6638">
        <w:rPr>
          <w:rFonts w:eastAsia="Calibri" w:cs="Times New Roman"/>
          <w:szCs w:val="28"/>
        </w:rPr>
        <w:lastRenderedPageBreak/>
        <w:t>отказ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6E6638" w:rsidRDefault="006E6638" w:rsidP="00E10F42">
      <w:pPr>
        <w:pStyle w:val="2"/>
        <w:spacing w:line="240" w:lineRule="auto"/>
        <w:rPr>
          <w:rFonts w:eastAsia="Calibri" w:cs="Times New Roman"/>
          <w:sz w:val="26"/>
          <w:szCs w:val="26"/>
        </w:rPr>
      </w:pPr>
      <w:r w:rsidRPr="006E6638">
        <w:rPr>
          <w:rFonts w:eastAsia="Calibri" w:cs="Times New Roman"/>
          <w:b w:val="0"/>
        </w:rPr>
        <w:t>отказ в переводе земель или земельных участков в составе таких земель из одной категории в другую.</w:t>
      </w:r>
      <w:r w:rsidRPr="006E6638">
        <w:rPr>
          <w:rFonts w:eastAsia="Calibri" w:cs="Times New Roman"/>
          <w:sz w:val="26"/>
          <w:szCs w:val="26"/>
        </w:rPr>
        <w:t xml:space="preserve"> </w:t>
      </w:r>
    </w:p>
    <w:p w:rsidR="008254F3" w:rsidRPr="007F409E" w:rsidRDefault="008254F3" w:rsidP="00E10F42">
      <w:pPr>
        <w:pStyle w:val="2"/>
        <w:spacing w:line="240" w:lineRule="auto"/>
      </w:pPr>
      <w:r w:rsidRPr="007F409E">
        <w:t>2.4. Срок предоставления муниципальной услуги</w:t>
      </w:r>
    </w:p>
    <w:p w:rsidR="00A76328" w:rsidRPr="00A76328" w:rsidRDefault="008254F3" w:rsidP="00E10F42">
      <w:pPr>
        <w:pStyle w:val="aff1"/>
        <w:spacing w:before="0" w:beforeAutospacing="0" w:after="24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6422FE">
        <w:rPr>
          <w:rFonts w:ascii="Times New Roman" w:hAnsi="Times New Roman"/>
          <w:sz w:val="28"/>
          <w:szCs w:val="28"/>
          <w:lang w:val="ru-RU" w:eastAsia="ru-RU"/>
        </w:rPr>
        <w:t>60 календарных</w:t>
      </w:r>
      <w:r w:rsidR="00A76328" w:rsidRPr="00A76328">
        <w:rPr>
          <w:rFonts w:ascii="Times New Roman" w:hAnsi="Times New Roman"/>
          <w:sz w:val="28"/>
          <w:szCs w:val="28"/>
          <w:lang w:val="ru-RU" w:eastAsia="ru-RU"/>
        </w:rPr>
        <w:t xml:space="preserve"> дней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E10F42">
      <w:pPr>
        <w:widowControl w:val="0"/>
        <w:autoSpaceDE w:val="0"/>
        <w:autoSpaceDN w:val="0"/>
        <w:adjustRightInd w:val="0"/>
        <w:spacing w:after="240" w:line="240" w:lineRule="auto"/>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E10F42">
      <w:pPr>
        <w:pStyle w:val="2"/>
        <w:spacing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E10F42">
      <w:pPr>
        <w:widowControl w:val="0"/>
        <w:autoSpaceDE w:val="0"/>
        <w:autoSpaceDN w:val="0"/>
        <w:adjustRightInd w:val="0"/>
        <w:spacing w:line="240" w:lineRule="auto"/>
        <w:ind w:firstLine="720"/>
        <w:rPr>
          <w:rFonts w:cs="Times New Roman"/>
          <w:szCs w:val="28"/>
        </w:rPr>
      </w:pPr>
      <w:proofErr w:type="gramStart"/>
      <w:r w:rsidRPr="007F409E">
        <w:rPr>
          <w:rFonts w:cs="Times New Roman"/>
          <w:szCs w:val="28"/>
        </w:rPr>
        <w:t xml:space="preserve">Перечень нормативных правовых актов, регулирующих предоставление </w:t>
      </w:r>
      <w:r w:rsidR="006C3374">
        <w:rPr>
          <w:rFonts w:cs="Times New Roman"/>
          <w:szCs w:val="28"/>
        </w:rPr>
        <w:t xml:space="preserve"> </w:t>
      </w:r>
      <w:r w:rsidRPr="007F409E">
        <w:rPr>
          <w:rFonts w:cs="Times New Roman"/>
          <w:szCs w:val="28"/>
        </w:rPr>
        <w:t>муниципальной услуги размещены</w:t>
      </w:r>
      <w:r w:rsidR="00694293" w:rsidRPr="007F409E">
        <w:rPr>
          <w:rFonts w:cs="Times New Roman"/>
          <w:szCs w:val="28"/>
        </w:rPr>
        <w:t>:</w:t>
      </w:r>
      <w:proofErr w:type="gramEnd"/>
    </w:p>
    <w:p w:rsidR="00694293" w:rsidRPr="007F409E" w:rsidRDefault="00252DDF" w:rsidP="00E10F42">
      <w:pPr>
        <w:widowControl w:val="0"/>
        <w:autoSpaceDE w:val="0"/>
        <w:autoSpaceDN w:val="0"/>
        <w:adjustRightInd w:val="0"/>
        <w:spacing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E10F42">
      <w:pPr>
        <w:widowControl w:val="0"/>
        <w:autoSpaceDE w:val="0"/>
        <w:autoSpaceDN w:val="0"/>
        <w:adjustRightInd w:val="0"/>
        <w:spacing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E10F42">
      <w:pPr>
        <w:widowControl w:val="0"/>
        <w:autoSpaceDE w:val="0"/>
        <w:autoSpaceDN w:val="0"/>
        <w:adjustRightInd w:val="0"/>
        <w:spacing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E10F42">
      <w:pPr>
        <w:pStyle w:val="2"/>
        <w:spacing w:line="240" w:lineRule="auto"/>
      </w:pPr>
      <w:bookmarkStart w:id="3" w:name="Par77"/>
      <w:bookmarkEnd w:id="3"/>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E10F42">
      <w:pPr>
        <w:autoSpaceDE w:val="0"/>
        <w:autoSpaceDN w:val="0"/>
        <w:adjustRightInd w:val="0"/>
        <w:spacing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BA5775" w:rsidRDefault="00F9459B" w:rsidP="00E10F42">
      <w:pPr>
        <w:autoSpaceDE w:val="0"/>
        <w:autoSpaceDN w:val="0"/>
        <w:adjustRightInd w:val="0"/>
        <w:spacing w:after="0" w:line="240" w:lineRule="auto"/>
        <w:rPr>
          <w:rFonts w:eastAsia="Calibri" w:cs="Times New Roman"/>
          <w:szCs w:val="28"/>
        </w:rPr>
      </w:pPr>
      <w:r w:rsidRPr="00BA5775">
        <w:rPr>
          <w:szCs w:val="28"/>
        </w:rPr>
        <w:t>2.</w:t>
      </w:r>
      <w:r w:rsidR="00F608E7" w:rsidRPr="00BA5775">
        <w:rPr>
          <w:szCs w:val="28"/>
        </w:rPr>
        <w:t>6</w:t>
      </w:r>
      <w:r w:rsidRPr="00BA5775">
        <w:rPr>
          <w:szCs w:val="28"/>
        </w:rPr>
        <w:t>.</w:t>
      </w:r>
      <w:r w:rsidR="00F608E7" w:rsidRPr="00BA5775">
        <w:rPr>
          <w:szCs w:val="28"/>
        </w:rPr>
        <w:t>1</w:t>
      </w:r>
      <w:r w:rsidRPr="00BA5775">
        <w:rPr>
          <w:szCs w:val="28"/>
        </w:rPr>
        <w:t>.</w:t>
      </w:r>
      <w:r w:rsidR="00E93FCA">
        <w:rPr>
          <w:szCs w:val="28"/>
        </w:rPr>
        <w:t>1</w:t>
      </w:r>
      <w:r w:rsidR="00F608E7" w:rsidRPr="00BA5775">
        <w:rPr>
          <w:szCs w:val="28"/>
        </w:rPr>
        <w:t>.</w:t>
      </w:r>
      <w:r w:rsidRPr="00BA5775">
        <w:rPr>
          <w:szCs w:val="28"/>
        </w:rPr>
        <w:t xml:space="preserve"> </w:t>
      </w:r>
      <w:r w:rsidR="008E1CE8" w:rsidRPr="00BA5775">
        <w:rPr>
          <w:rFonts w:eastAsia="Calibri" w:cs="Times New Roman"/>
          <w:szCs w:val="28"/>
        </w:rPr>
        <w:t>копия документа, удостоверяющего личност</w:t>
      </w:r>
      <w:r w:rsidR="00BA5775" w:rsidRPr="00BA5775">
        <w:rPr>
          <w:rFonts w:eastAsia="Calibri" w:cs="Times New Roman"/>
          <w:szCs w:val="28"/>
        </w:rPr>
        <w:t>ь заявителя - физического лица;</w:t>
      </w:r>
    </w:p>
    <w:p w:rsidR="008E1CE8" w:rsidRPr="00BA5775" w:rsidRDefault="009664BC" w:rsidP="00E10F42">
      <w:pPr>
        <w:autoSpaceDE w:val="0"/>
        <w:autoSpaceDN w:val="0"/>
        <w:adjustRightInd w:val="0"/>
        <w:spacing w:after="0" w:line="240" w:lineRule="auto"/>
        <w:rPr>
          <w:rFonts w:eastAsia="Calibri" w:cs="Times New Roman"/>
          <w:szCs w:val="28"/>
        </w:rPr>
      </w:pPr>
      <w:bookmarkStart w:id="4" w:name="Par86"/>
      <w:bookmarkStart w:id="5" w:name="Par92"/>
      <w:bookmarkEnd w:id="4"/>
      <w:bookmarkEnd w:id="5"/>
      <w:r w:rsidRPr="00BA5775">
        <w:rPr>
          <w:rFonts w:eastAsia="Times New Roman" w:cs="Times New Roman"/>
          <w:szCs w:val="28"/>
          <w:lang w:eastAsia="ru-RU"/>
        </w:rPr>
        <w:t>2.6.1.</w:t>
      </w:r>
      <w:r w:rsidR="00E93FCA">
        <w:rPr>
          <w:rFonts w:eastAsia="Times New Roman" w:cs="Times New Roman"/>
          <w:szCs w:val="28"/>
          <w:lang w:eastAsia="ru-RU"/>
        </w:rPr>
        <w:t>2</w:t>
      </w:r>
      <w:r w:rsidRPr="00BA5775">
        <w:rPr>
          <w:rFonts w:eastAsia="Times New Roman" w:cs="Times New Roman"/>
          <w:szCs w:val="28"/>
          <w:lang w:eastAsia="ru-RU"/>
        </w:rPr>
        <w:t xml:space="preserve">. </w:t>
      </w:r>
      <w:r w:rsidR="008E1CE8" w:rsidRPr="00BA5775">
        <w:rPr>
          <w:rFonts w:eastAsia="Calibri" w:cs="Times New Roman"/>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E1CE8" w:rsidRPr="00BA5775" w:rsidRDefault="00F608E7" w:rsidP="00E10F42">
      <w:pPr>
        <w:autoSpaceDE w:val="0"/>
        <w:autoSpaceDN w:val="0"/>
        <w:adjustRightInd w:val="0"/>
        <w:spacing w:after="0" w:line="240" w:lineRule="auto"/>
        <w:rPr>
          <w:rFonts w:eastAsia="Calibri" w:cs="Times New Roman"/>
          <w:szCs w:val="28"/>
        </w:rPr>
      </w:pPr>
      <w:r w:rsidRPr="00BA5775">
        <w:rPr>
          <w:rFonts w:eastAsia="Times New Roman" w:cs="Times New Roman"/>
          <w:szCs w:val="28"/>
          <w:lang w:eastAsia="ru-RU"/>
        </w:rPr>
        <w:t>2.6.</w:t>
      </w:r>
      <w:r w:rsidR="00BA5775" w:rsidRPr="00BA5775">
        <w:rPr>
          <w:rFonts w:eastAsia="Times New Roman" w:cs="Times New Roman"/>
          <w:szCs w:val="28"/>
          <w:lang w:eastAsia="ru-RU"/>
        </w:rPr>
        <w:t>1.</w:t>
      </w:r>
      <w:r w:rsidR="00E93FCA">
        <w:rPr>
          <w:rFonts w:eastAsia="Times New Roman" w:cs="Times New Roman"/>
          <w:szCs w:val="28"/>
          <w:lang w:eastAsia="ru-RU"/>
        </w:rPr>
        <w:t>3</w:t>
      </w:r>
      <w:r w:rsidR="00BA5775" w:rsidRPr="00BA5775">
        <w:rPr>
          <w:rFonts w:eastAsia="Times New Roman" w:cs="Times New Roman"/>
          <w:szCs w:val="28"/>
          <w:lang w:eastAsia="ru-RU"/>
        </w:rPr>
        <w:t>.</w:t>
      </w:r>
      <w:r w:rsidR="00E93FCA">
        <w:rPr>
          <w:rFonts w:eastAsia="Times New Roman" w:cs="Times New Roman"/>
          <w:szCs w:val="28"/>
          <w:lang w:eastAsia="ru-RU"/>
        </w:rPr>
        <w:t xml:space="preserve"> </w:t>
      </w:r>
      <w:r w:rsidR="008E1CE8" w:rsidRPr="00BA5775">
        <w:rPr>
          <w:rFonts w:eastAsia="Calibri" w:cs="Times New Roman"/>
          <w:szCs w:val="28"/>
        </w:rPr>
        <w:t>В ходатайстве указываются:</w:t>
      </w:r>
    </w:p>
    <w:p w:rsidR="008E1CE8" w:rsidRP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кадастровый номер земельного участка;</w:t>
      </w:r>
    </w:p>
    <w:p w:rsidR="008E1CE8" w:rsidRP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категория земель, в состав которых входит земельный участок, и категория земель, перевод в состав которых предполагается осуществить;</w:t>
      </w:r>
    </w:p>
    <w:p w:rsid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обоснование перевода земельного участка из состава земель одной категории в другую;</w:t>
      </w:r>
    </w:p>
    <w:p w:rsidR="00923FF0" w:rsidRPr="001F5E84" w:rsidRDefault="00923FF0" w:rsidP="001F5E84">
      <w:pPr>
        <w:autoSpaceDE w:val="0"/>
        <w:autoSpaceDN w:val="0"/>
        <w:adjustRightInd w:val="0"/>
        <w:spacing w:after="0" w:line="240" w:lineRule="auto"/>
        <w:rPr>
          <w:szCs w:val="28"/>
        </w:rPr>
      </w:pPr>
      <w:r w:rsidRPr="006B3746">
        <w:rPr>
          <w:szCs w:val="28"/>
        </w:rPr>
        <w:t>2.6.</w:t>
      </w:r>
      <w:r w:rsidR="009E0027" w:rsidRPr="006B3746">
        <w:rPr>
          <w:szCs w:val="28"/>
        </w:rPr>
        <w:t xml:space="preserve">1.4. </w:t>
      </w:r>
      <w:r w:rsidRPr="006B3746">
        <w:rPr>
          <w:szCs w:val="28"/>
        </w:rPr>
        <w:t>права на земельный участок.</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BA5775">
        <w:rPr>
          <w:rFonts w:eastAsia="Calibri" w:cs="Times New Roman"/>
          <w:szCs w:val="28"/>
          <w:lang w:eastAsia="ru-RU"/>
        </w:rPr>
        <w:lastRenderedPageBreak/>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2.6.2.1. </w:t>
      </w:r>
      <w:r w:rsidRPr="00BA5775">
        <w:rPr>
          <w:rFonts w:eastAsia="Calibri" w:cs="Times New Roman"/>
          <w:szCs w:val="28"/>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2.6.2.2. </w:t>
      </w:r>
      <w:r w:rsidRPr="00BA5775">
        <w:rPr>
          <w:rFonts w:eastAsia="Calibri" w:cs="Times New Roman"/>
          <w:szCs w:val="28"/>
          <w:lang w:eastAsia="ru-RU"/>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такого земельного участка;</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2.6.2.3. </w:t>
      </w:r>
      <w:r w:rsidRPr="00BA5775">
        <w:rPr>
          <w:rFonts w:eastAsia="Calibri" w:cs="Times New Roman"/>
          <w:szCs w:val="28"/>
          <w:lang w:eastAsia="ru-RU"/>
        </w:rPr>
        <w:t>выписка из Единого государственного реестра недвижимости о правах на земельный участок, перевод которого из состава земель одной категории в другую предполагается осуществить;</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2.6.2.4. </w:t>
      </w:r>
      <w:r w:rsidRPr="00BA5775">
        <w:rPr>
          <w:rFonts w:eastAsia="Calibri" w:cs="Times New Roman"/>
          <w:szCs w:val="28"/>
          <w:lang w:eastAsia="ru-RU"/>
        </w:rPr>
        <w:t>заключение государственной экологической экспертизы в случае, если ее проведение предусмотрено федеральными законами;</w:t>
      </w:r>
    </w:p>
    <w:p w:rsidR="008E1CE8" w:rsidRDefault="00310FCB"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2.6.2.5. </w:t>
      </w:r>
      <w:r w:rsidR="00BA5775" w:rsidRPr="00BA5775">
        <w:rPr>
          <w:rFonts w:eastAsia="Calibri" w:cs="Times New Roman"/>
          <w:szCs w:val="28"/>
          <w:lang w:eastAsia="ru-RU"/>
        </w:rPr>
        <w:t>документ, подтверждающий создание особо охраняемых территорий или отнесение земельного участка к землям природоохранного, историко-культурного, рекреационного и иного особо ценного назначения, - в случае перевода земель сельскохозяйственного назначения или земельных участков в составе таких земель в другую категорию.</w:t>
      </w:r>
    </w:p>
    <w:p w:rsidR="00D60494" w:rsidRPr="00D60494" w:rsidRDefault="00D60494" w:rsidP="00D60494">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608E7" w:rsidRPr="007F409E" w:rsidRDefault="00F608E7"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E10F42">
      <w:pPr>
        <w:spacing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904BAC" w:rsidRDefault="00B64726" w:rsidP="00E10F42">
      <w:pPr>
        <w:spacing w:line="240" w:lineRule="auto"/>
        <w:rPr>
          <w:rFonts w:cs="Times New Roman"/>
          <w:szCs w:val="28"/>
        </w:rPr>
      </w:pPr>
      <w:r w:rsidRPr="00904BAC">
        <w:rPr>
          <w:rFonts w:cs="Times New Roman"/>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904BAC" w:rsidRDefault="00B64726" w:rsidP="00E10F42">
      <w:pPr>
        <w:spacing w:line="240" w:lineRule="auto"/>
        <w:rPr>
          <w:rFonts w:cs="Times New Roman"/>
          <w:szCs w:val="28"/>
        </w:rPr>
      </w:pPr>
      <w:r w:rsidRPr="00904BAC">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904BAC" w:rsidRDefault="00B64726" w:rsidP="00E10F42">
      <w:pPr>
        <w:spacing w:line="240" w:lineRule="auto"/>
        <w:rPr>
          <w:rFonts w:cs="Times New Roman"/>
          <w:szCs w:val="28"/>
        </w:rPr>
      </w:pPr>
      <w:r w:rsidRPr="00904BAC">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904BAC" w:rsidRDefault="00B64726" w:rsidP="00E10F42">
      <w:pPr>
        <w:spacing w:line="240" w:lineRule="auto"/>
        <w:rPr>
          <w:rFonts w:cs="Times New Roman"/>
          <w:szCs w:val="28"/>
        </w:rPr>
      </w:pPr>
      <w:r w:rsidRPr="00904BAC">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E10F42">
      <w:pPr>
        <w:spacing w:line="240" w:lineRule="auto"/>
        <w:rPr>
          <w:rFonts w:cs="Times New Roman"/>
          <w:szCs w:val="28"/>
        </w:rPr>
      </w:pPr>
      <w:proofErr w:type="gramStart"/>
      <w:r w:rsidRPr="00904BAC">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904BAC">
        <w:rPr>
          <w:rFonts w:cs="Times New Roman"/>
          <w:szCs w:val="28"/>
        </w:rPr>
        <w:t xml:space="preserve">, </w:t>
      </w:r>
      <w:proofErr w:type="gramStart"/>
      <w:r w:rsidRPr="00904BAC">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904BAC">
        <w:rPr>
          <w:rFonts w:cs="Times New Roman"/>
          <w:szCs w:val="28"/>
        </w:rPr>
        <w:t>», уведомляется заявитель, а также приносятся извинения за доставленные неудобства.</w:t>
      </w:r>
    </w:p>
    <w:p w:rsidR="00F608E7" w:rsidRPr="007F409E" w:rsidRDefault="00F608E7" w:rsidP="00E10F42">
      <w:pPr>
        <w:pStyle w:val="2"/>
        <w:spacing w:line="240" w:lineRule="auto"/>
      </w:pPr>
      <w:r w:rsidRPr="007F409E">
        <w:lastRenderedPageBreak/>
        <w:t>2.7.</w:t>
      </w:r>
      <w:r w:rsidRPr="007F409E">
        <w:tab/>
      </w:r>
      <w:r w:rsidR="00170306" w:rsidRPr="007F409E">
        <w:t>Исчерпывающий п</w:t>
      </w:r>
      <w:r w:rsidRPr="007F409E">
        <w:t>еречень оснований для отказа в приеме документов</w:t>
      </w:r>
    </w:p>
    <w:p w:rsidR="003B5695" w:rsidRPr="003B5695" w:rsidRDefault="003B5695" w:rsidP="00E10F42">
      <w:pPr>
        <w:autoSpaceDE w:val="0"/>
        <w:autoSpaceDN w:val="0"/>
        <w:adjustRightInd w:val="0"/>
        <w:spacing w:after="0" w:line="240" w:lineRule="auto"/>
        <w:rPr>
          <w:rFonts w:eastAsia="Calibri" w:cs="Times New Roman"/>
          <w:szCs w:val="28"/>
          <w:lang w:eastAsia="ru-RU"/>
        </w:rPr>
      </w:pPr>
      <w:bookmarkStart w:id="6" w:name="Par108"/>
      <w:bookmarkEnd w:id="6"/>
      <w:r w:rsidRPr="003B5695">
        <w:rPr>
          <w:rFonts w:eastAsia="Calibri" w:cs="Times New Roman"/>
          <w:szCs w:val="28"/>
        </w:rPr>
        <w:t>Основания для отказа в приеме документов не установлены.</w:t>
      </w:r>
      <w:r w:rsidRPr="003B5695">
        <w:rPr>
          <w:rFonts w:eastAsia="Calibri" w:cs="Times New Roman"/>
          <w:szCs w:val="28"/>
          <w:lang w:eastAsia="ru-RU"/>
        </w:rPr>
        <w:t xml:space="preserve"> </w:t>
      </w:r>
    </w:p>
    <w:p w:rsidR="00A7686D" w:rsidRPr="007F409E" w:rsidRDefault="00A7686D" w:rsidP="00E10F42">
      <w:pPr>
        <w:pStyle w:val="2"/>
        <w:spacing w:line="240" w:lineRule="auto"/>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2.8.1. Установление в соответствии с федеральными законами ограничений перевода земель или земельных участков в составе таких земель из одной категории в другую либо запрет на такой перевод.</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7686D" w:rsidRPr="007F409E" w:rsidRDefault="00A7686D" w:rsidP="00E10F42">
      <w:pPr>
        <w:pStyle w:val="2"/>
        <w:spacing w:line="240" w:lineRule="auto"/>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E10F42">
      <w:pPr>
        <w:pStyle w:val="2"/>
        <w:spacing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E10F42">
      <w:pPr>
        <w:suppressAutoHyphens/>
        <w:autoSpaceDE w:val="0"/>
        <w:spacing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E10F42">
      <w:pPr>
        <w:pStyle w:val="2"/>
        <w:spacing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E10F42">
      <w:pPr>
        <w:pStyle w:val="2"/>
        <w:spacing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E10F42">
      <w:pPr>
        <w:spacing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w:t>
      </w:r>
      <w:r w:rsidRPr="007F409E">
        <w:rPr>
          <w:rFonts w:cs="Times New Roman"/>
          <w:szCs w:val="28"/>
        </w:rPr>
        <w:lastRenderedPageBreak/>
        <w:t xml:space="preserve">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E10F42">
      <w:pPr>
        <w:pStyle w:val="2"/>
        <w:spacing w:line="240" w:lineRule="auto"/>
      </w:pPr>
      <w:r w:rsidRPr="007F409E">
        <w:t>2.1</w:t>
      </w:r>
      <w:r w:rsidR="00353CF3" w:rsidRPr="007F409E">
        <w:t>3</w:t>
      </w:r>
      <w:r w:rsidRPr="007F409E">
        <w:t>. Требования к помещениям</w:t>
      </w:r>
      <w:r w:rsidR="00170306" w:rsidRPr="007F409E">
        <w:t>,</w:t>
      </w:r>
      <w:r w:rsidRPr="007F409E">
        <w:t xml:space="preserve"> </w:t>
      </w:r>
      <w:r w:rsidR="00170306" w:rsidRPr="007F409E">
        <w:t xml:space="preserve">в </w:t>
      </w:r>
      <w:proofErr w:type="gramStart"/>
      <w:r w:rsidR="00170306" w:rsidRPr="007F409E">
        <w:t>которой</w:t>
      </w:r>
      <w:proofErr w:type="gramEnd"/>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E10F42">
      <w:pPr>
        <w:autoSpaceDE w:val="0"/>
        <w:autoSpaceDN w:val="0"/>
        <w:adjustRightInd w:val="0"/>
        <w:spacing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E10F42">
      <w:pPr>
        <w:pStyle w:val="11"/>
        <w:spacing w:after="200"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E10F42">
      <w:pPr>
        <w:pStyle w:val="ad"/>
        <w:spacing w:before="0" w:beforeAutospacing="0" w:after="200" w:afterAutospacing="0"/>
        <w:rPr>
          <w:sz w:val="28"/>
          <w:szCs w:val="28"/>
        </w:rPr>
      </w:pPr>
      <w:proofErr w:type="gramStart"/>
      <w:r w:rsidRPr="007F409E">
        <w:rPr>
          <w:sz w:val="28"/>
          <w:szCs w:val="28"/>
        </w:rPr>
        <w:t>п</w:t>
      </w:r>
      <w:proofErr w:type="gramEnd"/>
      <w:r w:rsidRPr="007F409E">
        <w:rPr>
          <w:sz w:val="28"/>
          <w:szCs w:val="28"/>
        </w:rPr>
        <w:t>еречень, формы документов для заполнения, образцы заполнения документов, бланки для заполнения;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E10F42">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E10F42">
      <w:pPr>
        <w:pStyle w:val="11"/>
        <w:spacing w:after="200"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номера кабинета (кабинки);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lastRenderedPageBreak/>
        <w:t>фамилии, имени и отчества специалиста, осуществляющего прием заявителей;</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E10F42">
      <w:pPr>
        <w:pStyle w:val="2"/>
        <w:spacing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E10F42">
      <w:pPr>
        <w:spacing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E10F42">
      <w:pPr>
        <w:spacing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E10F42">
      <w:pPr>
        <w:spacing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E10F42">
      <w:pPr>
        <w:pStyle w:val="2"/>
        <w:spacing w:line="240" w:lineRule="auto"/>
      </w:pPr>
      <w:r w:rsidRPr="007F409E">
        <w:lastRenderedPageBreak/>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E10F42">
      <w:pPr>
        <w:spacing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E10F42">
      <w:pPr>
        <w:pStyle w:val="2"/>
        <w:spacing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E10F42">
      <w:pPr>
        <w:spacing w:line="240" w:lineRule="auto"/>
      </w:pPr>
      <w:r w:rsidRPr="007F409E">
        <w:t>2.16.1. Особенности предоставления муниципальной услуги в электронной форме:</w:t>
      </w:r>
    </w:p>
    <w:p w:rsidR="007D229A" w:rsidRPr="007F409E" w:rsidRDefault="007D229A" w:rsidP="00E10F42">
      <w:pPr>
        <w:spacing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E10F42">
      <w:pPr>
        <w:spacing w:line="240" w:lineRule="auto"/>
      </w:pPr>
      <w:proofErr w:type="gramStart"/>
      <w:r w:rsidRPr="007F409E">
        <w:t>п</w:t>
      </w:r>
      <w:proofErr w:type="gramEnd"/>
      <w:r w:rsidRPr="007F409E">
        <w:t xml:space="preserve">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E10F42">
      <w:pPr>
        <w:spacing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E10F42">
      <w:pPr>
        <w:spacing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E10F42">
      <w:pPr>
        <w:spacing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E10F42">
      <w:pPr>
        <w:spacing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E10F42">
      <w:pPr>
        <w:spacing w:line="240" w:lineRule="auto"/>
      </w:pPr>
      <w:bookmarkStart w:id="7" w:name="Par188"/>
      <w:bookmarkEnd w:id="7"/>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E10F42">
      <w:pPr>
        <w:spacing w:line="240" w:lineRule="auto"/>
      </w:pPr>
      <w:r w:rsidRPr="004B72E5">
        <w:t xml:space="preserve"> для юридических лиц: усиленная квалифицированная подпись.</w:t>
      </w:r>
    </w:p>
    <w:p w:rsidR="00F9459B" w:rsidRPr="007F409E" w:rsidRDefault="00F9459B" w:rsidP="00E10F42">
      <w:pPr>
        <w:pStyle w:val="1"/>
        <w:spacing w:line="240" w:lineRule="auto"/>
      </w:pPr>
      <w:r w:rsidRPr="007F409E">
        <w:lastRenderedPageBreak/>
        <w:t>3. Состав, последовательность и сроки выполнения</w:t>
      </w:r>
      <w:r w:rsidR="00F33ED2" w:rsidRPr="007F409E">
        <w:t xml:space="preserve"> </w:t>
      </w:r>
      <w:r w:rsidRPr="007F409E">
        <w:t>административных процедур, требования к порядку</w:t>
      </w:r>
      <w:r w:rsidR="00F33ED2" w:rsidRPr="007F409E">
        <w:t xml:space="preserve"> </w:t>
      </w:r>
      <w:r w:rsidRPr="007F409E">
        <w:t>их выполнения, в</w:t>
      </w:r>
      <w:r w:rsidR="00A93E62" w:rsidRPr="007F409E">
        <w:t> </w:t>
      </w:r>
      <w:r w:rsidRPr="007F409E">
        <w:t>том числе особенности выполнения</w:t>
      </w:r>
      <w:r w:rsidR="00F33ED2" w:rsidRPr="007F409E">
        <w:t xml:space="preserve"> </w:t>
      </w:r>
      <w:r w:rsidRPr="007F409E">
        <w:t>административных процедур в</w:t>
      </w:r>
      <w:r w:rsidR="00A93E62" w:rsidRPr="007F409E">
        <w:t> </w:t>
      </w:r>
      <w:r w:rsidRPr="007F409E">
        <w:t>электронной форме,</w:t>
      </w:r>
      <w:r w:rsidR="00F33ED2" w:rsidRPr="007F409E">
        <w:t xml:space="preserve"> </w:t>
      </w:r>
      <w:r w:rsidRPr="007F409E">
        <w:t>а также особенности выполнения административных</w:t>
      </w:r>
      <w:r w:rsidR="00F33ED2" w:rsidRPr="007F409E">
        <w:t xml:space="preserve"> </w:t>
      </w:r>
      <w:r w:rsidRPr="007F409E">
        <w:t>процедур в многофункциональных центрах</w:t>
      </w:r>
    </w:p>
    <w:p w:rsidR="00E3117B" w:rsidRPr="007F409E" w:rsidRDefault="00E3117B" w:rsidP="00E10F42">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E10F42">
      <w:pPr>
        <w:widowControl w:val="0"/>
        <w:autoSpaceDE w:val="0"/>
        <w:autoSpaceDN w:val="0"/>
        <w:adjustRightInd w:val="0"/>
        <w:spacing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8B0C30" w:rsidRPr="004213F5" w:rsidRDefault="00226E17" w:rsidP="00E10F42">
      <w:pPr>
        <w:autoSpaceDE w:val="0"/>
        <w:autoSpaceDN w:val="0"/>
        <w:adjustRightInd w:val="0"/>
        <w:spacing w:after="0" w:line="240" w:lineRule="auto"/>
        <w:rPr>
          <w:rFonts w:eastAsia="Calibri" w:cs="Times New Roman"/>
          <w:szCs w:val="28"/>
        </w:rPr>
      </w:pPr>
      <w:r w:rsidRPr="004213F5">
        <w:rPr>
          <w:szCs w:val="28"/>
        </w:rPr>
        <w:t>описание последовательности действий при рассмотрении заявления и представленных документов</w:t>
      </w:r>
      <w:r w:rsidR="00F24365" w:rsidRPr="004213F5">
        <w:rPr>
          <w:szCs w:val="28"/>
        </w:rPr>
        <w:t>,</w:t>
      </w:r>
      <w:r w:rsidRPr="004213F5">
        <w:rPr>
          <w:szCs w:val="28"/>
        </w:rPr>
        <w:t xml:space="preserve"> </w:t>
      </w:r>
      <w:r w:rsidR="00F24365" w:rsidRPr="004213F5">
        <w:rPr>
          <w:szCs w:val="28"/>
        </w:rPr>
        <w:t>в целях п</w:t>
      </w:r>
      <w:r w:rsidRPr="004213F5">
        <w:rPr>
          <w:szCs w:val="28"/>
        </w:rPr>
        <w:t>риняти</w:t>
      </w:r>
      <w:r w:rsidR="00F24365" w:rsidRPr="004213F5">
        <w:rPr>
          <w:szCs w:val="28"/>
        </w:rPr>
        <w:t>я</w:t>
      </w:r>
      <w:r w:rsidRPr="004213F5">
        <w:rPr>
          <w:szCs w:val="28"/>
        </w:rPr>
        <w:t xml:space="preserve"> решения </w:t>
      </w:r>
      <w:r w:rsidR="008B0C30" w:rsidRPr="004213F5">
        <w:rPr>
          <w:rFonts w:eastAsia="Calibri" w:cs="Times New Roman"/>
          <w:szCs w:val="28"/>
        </w:rPr>
        <w:t>о переводе земель или земельных участков в составе таких земель из одной категории в другую;</w:t>
      </w:r>
    </w:p>
    <w:p w:rsidR="008B0C30" w:rsidRPr="008B0C30" w:rsidRDefault="008B0C30" w:rsidP="00E10F42">
      <w:pPr>
        <w:autoSpaceDE w:val="0"/>
        <w:autoSpaceDN w:val="0"/>
        <w:adjustRightInd w:val="0"/>
        <w:spacing w:after="0" w:line="240" w:lineRule="auto"/>
        <w:rPr>
          <w:rFonts w:eastAsia="Calibri" w:cs="Times New Roman"/>
          <w:szCs w:val="28"/>
        </w:rPr>
      </w:pPr>
      <w:r w:rsidRPr="008B0C30">
        <w:rPr>
          <w:rFonts w:eastAsia="Calibri" w:cs="Times New Roman"/>
          <w:szCs w:val="28"/>
        </w:rPr>
        <w:t>отказ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226E17" w:rsidRPr="004213F5" w:rsidRDefault="008B0C30" w:rsidP="00E10F42">
      <w:pPr>
        <w:autoSpaceDE w:val="0"/>
        <w:autoSpaceDN w:val="0"/>
        <w:adjustRightInd w:val="0"/>
        <w:spacing w:after="0" w:line="240" w:lineRule="auto"/>
        <w:rPr>
          <w:rFonts w:eastAsia="Calibri" w:cs="Times New Roman"/>
          <w:b/>
          <w:szCs w:val="28"/>
        </w:rPr>
      </w:pPr>
      <w:r w:rsidRPr="008B0C30">
        <w:rPr>
          <w:rFonts w:eastAsia="Calibri" w:cs="Times New Roman"/>
          <w:szCs w:val="28"/>
        </w:rPr>
        <w:t>отказ в переводе земель или земельных участков в составе таких земель из одной категории в другую.</w:t>
      </w:r>
    </w:p>
    <w:p w:rsidR="003B3BFE" w:rsidRPr="004213F5" w:rsidRDefault="0019720B" w:rsidP="00E10F42">
      <w:pPr>
        <w:widowControl w:val="0"/>
        <w:autoSpaceDE w:val="0"/>
        <w:autoSpaceDN w:val="0"/>
        <w:adjustRightInd w:val="0"/>
        <w:spacing w:line="240" w:lineRule="auto"/>
        <w:rPr>
          <w:rFonts w:cs="Times New Roman"/>
          <w:szCs w:val="28"/>
        </w:rPr>
      </w:pPr>
      <w:r w:rsidRPr="004213F5">
        <w:rPr>
          <w:rFonts w:cs="Times New Roman"/>
          <w:szCs w:val="28"/>
        </w:rPr>
        <w:t>уведомление заявителя о готовности результата предоставления муниципальной услуги</w:t>
      </w:r>
      <w:r w:rsidR="00434590" w:rsidRPr="004213F5">
        <w:rPr>
          <w:rFonts w:cs="Times New Roman"/>
          <w:szCs w:val="28"/>
        </w:rPr>
        <w:t>.</w:t>
      </w:r>
    </w:p>
    <w:p w:rsidR="00434590" w:rsidRPr="007F409E" w:rsidRDefault="00434590" w:rsidP="00E10F42">
      <w:pPr>
        <w:widowControl w:val="0"/>
        <w:autoSpaceDE w:val="0"/>
        <w:autoSpaceDN w:val="0"/>
        <w:adjustRightInd w:val="0"/>
        <w:spacing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D53EF2" w:rsidRPr="003E1FBF" w:rsidRDefault="007E314B" w:rsidP="00E10F42">
      <w:pPr>
        <w:autoSpaceDE w:val="0"/>
        <w:autoSpaceDN w:val="0"/>
        <w:adjustRightInd w:val="0"/>
        <w:spacing w:after="0" w:line="240" w:lineRule="auto"/>
        <w:rPr>
          <w:rFonts w:eastAsia="Calibri" w:cs="Times New Roman"/>
          <w:szCs w:val="28"/>
        </w:rPr>
      </w:pPr>
      <w:r w:rsidRPr="004213F5">
        <w:rPr>
          <w:szCs w:val="28"/>
        </w:rPr>
        <w:t xml:space="preserve">описание последовательности действий при рассмотрении заявления и представленных документов, в целях принятия </w:t>
      </w:r>
      <w:r w:rsidR="004213F5" w:rsidRPr="004213F5">
        <w:rPr>
          <w:szCs w:val="28"/>
        </w:rPr>
        <w:t xml:space="preserve">решения </w:t>
      </w:r>
      <w:r w:rsidR="004213F5" w:rsidRPr="004213F5">
        <w:rPr>
          <w:rFonts w:eastAsia="Calibri" w:cs="Times New Roman"/>
          <w:szCs w:val="28"/>
        </w:rPr>
        <w:t>о переводе земель или земельных участков в составе таких зем</w:t>
      </w:r>
      <w:r w:rsidR="003E1FBF">
        <w:rPr>
          <w:rFonts w:eastAsia="Calibri" w:cs="Times New Roman"/>
          <w:szCs w:val="28"/>
        </w:rPr>
        <w:t xml:space="preserve">ель из одной категории в другую </w:t>
      </w:r>
      <w:r w:rsidRPr="007F409E">
        <w:t xml:space="preserve">либо об </w:t>
      </w:r>
      <w:r w:rsidR="00D53EF2" w:rsidRPr="00C531AD">
        <w:rPr>
          <w:bCs/>
          <w:sz w:val="26"/>
          <w:szCs w:val="26"/>
        </w:rPr>
        <w:t>отказ в предоставлении муниципальной услуги.</w:t>
      </w:r>
    </w:p>
    <w:p w:rsidR="0019720B" w:rsidRDefault="00F20AEE" w:rsidP="00E10F42">
      <w:pPr>
        <w:spacing w:line="240" w:lineRule="auto"/>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E10F42">
      <w:pPr>
        <w:widowControl w:val="0"/>
        <w:autoSpaceDE w:val="0"/>
        <w:autoSpaceDN w:val="0"/>
        <w:adjustRightInd w:val="0"/>
        <w:spacing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E10F42">
      <w:pPr>
        <w:widowControl w:val="0"/>
        <w:autoSpaceDE w:val="0"/>
        <w:autoSpaceDN w:val="0"/>
        <w:adjustRightInd w:val="0"/>
        <w:spacing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E10F42">
      <w:pPr>
        <w:pStyle w:val="2"/>
        <w:spacing w:line="240" w:lineRule="auto"/>
      </w:pPr>
      <w:r w:rsidRPr="007F409E">
        <w:lastRenderedPageBreak/>
        <w:t>3.2.</w:t>
      </w:r>
      <w:r w:rsidRPr="007F409E">
        <w:tab/>
        <w:t xml:space="preserve">Описание последовательности действий при приеме и регистрации </w:t>
      </w:r>
      <w:r w:rsidR="001E673C">
        <w:t>заявления</w:t>
      </w:r>
    </w:p>
    <w:p w:rsidR="001E673C" w:rsidRDefault="001E673C" w:rsidP="00E10F42">
      <w:pPr>
        <w:widowControl w:val="0"/>
        <w:autoSpaceDE w:val="0"/>
        <w:autoSpaceDN w:val="0"/>
        <w:adjustRightInd w:val="0"/>
        <w:spacing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E10F42">
      <w:pPr>
        <w:widowControl w:val="0"/>
        <w:autoSpaceDE w:val="0"/>
        <w:autoSpaceDN w:val="0"/>
        <w:adjustRightInd w:val="0"/>
        <w:spacing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E10F42">
      <w:pPr>
        <w:widowControl w:val="0"/>
        <w:autoSpaceDE w:val="0"/>
        <w:autoSpaceDN w:val="0"/>
        <w:adjustRightInd w:val="0"/>
        <w:spacing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E10F42">
      <w:pPr>
        <w:autoSpaceDE w:val="0"/>
        <w:autoSpaceDN w:val="0"/>
        <w:adjustRightInd w:val="0"/>
        <w:spacing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9E0027" w:rsidRDefault="001E673C" w:rsidP="00E10F42">
      <w:pPr>
        <w:autoSpaceDE w:val="0"/>
        <w:autoSpaceDN w:val="0"/>
        <w:adjustRightInd w:val="0"/>
        <w:spacing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9E0027" w:rsidRDefault="009E0027" w:rsidP="00E10F42">
      <w:pPr>
        <w:autoSpaceDE w:val="0"/>
        <w:autoSpaceDN w:val="0"/>
        <w:adjustRightInd w:val="0"/>
        <w:spacing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E10F42">
      <w:pPr>
        <w:autoSpaceDE w:val="0"/>
        <w:autoSpaceDN w:val="0"/>
        <w:adjustRightInd w:val="0"/>
        <w:spacing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E10F42">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AB4621">
        <w:rPr>
          <w:rFonts w:cs="Times New Roman"/>
          <w:szCs w:val="28"/>
        </w:rPr>
        <w:t>1 день</w:t>
      </w:r>
      <w:r w:rsidR="00F7264E" w:rsidRPr="007F409E">
        <w:rPr>
          <w:rFonts w:cs="Times New Roman"/>
          <w:szCs w:val="28"/>
        </w:rPr>
        <w:t>.</w:t>
      </w:r>
    </w:p>
    <w:p w:rsidR="00226E17" w:rsidRPr="007F409E" w:rsidRDefault="00226E17" w:rsidP="00E10F42">
      <w:pPr>
        <w:pStyle w:val="2"/>
        <w:spacing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lastRenderedPageBreak/>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r w:rsidRPr="007F409E">
        <w:rPr>
          <w:rFonts w:cs="Times New Roman"/>
          <w:szCs w:val="28"/>
        </w:rPr>
        <w:t xml:space="preserve">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752CD1" w:rsidRDefault="00226E17" w:rsidP="00E10F42">
      <w:pPr>
        <w:pStyle w:val="2"/>
        <w:spacing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предоставлении земельного участка</w:t>
      </w:r>
      <w:r w:rsidR="00752CD1" w:rsidRPr="00752CD1">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E10F42">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E10F42">
      <w:pPr>
        <w:autoSpaceDE w:val="0"/>
        <w:autoSpaceDN w:val="0"/>
        <w:adjustRightInd w:val="0"/>
        <w:spacing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7F409E">
        <w:rPr>
          <w:rFonts w:cs="Times New Roman"/>
          <w:szCs w:val="28"/>
          <w:lang w:eastAsia="ru-RU"/>
        </w:rPr>
        <w:t xml:space="preserve">о </w:t>
      </w:r>
      <w:r w:rsidR="00AB4621">
        <w:rPr>
          <w:rFonts w:eastAsia="Calibri"/>
          <w:sz w:val="26"/>
          <w:szCs w:val="26"/>
        </w:rPr>
        <w:t xml:space="preserve">переводе </w:t>
      </w:r>
      <w:r w:rsidR="00752CD1" w:rsidRPr="00752CD1">
        <w:rPr>
          <w:rFonts w:eastAsia="Calibri"/>
          <w:sz w:val="26"/>
          <w:szCs w:val="26"/>
        </w:rPr>
        <w:t xml:space="preserve"> земельного участка</w:t>
      </w:r>
      <w:r w:rsidR="00FE2297" w:rsidRPr="00752CD1">
        <w:rPr>
          <w:rFonts w:cs="Times New Roman"/>
          <w:szCs w:val="28"/>
          <w:lang w:eastAsia="ru-RU"/>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F24365" w:rsidRPr="007F409E" w:rsidRDefault="00F24365" w:rsidP="00E10F42">
      <w:pPr>
        <w:autoSpaceDE w:val="0"/>
        <w:autoSpaceDN w:val="0"/>
        <w:adjustRightInd w:val="0"/>
        <w:spacing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6A3FD8" w:rsidRPr="00C2399E" w:rsidRDefault="00C2399E" w:rsidP="00E10F42">
      <w:pPr>
        <w:autoSpaceDE w:val="0"/>
        <w:autoSpaceDN w:val="0"/>
        <w:adjustRightInd w:val="0"/>
        <w:spacing w:line="240" w:lineRule="auto"/>
        <w:outlineLvl w:val="2"/>
        <w:rPr>
          <w:bCs/>
          <w:szCs w:val="28"/>
        </w:rPr>
      </w:pPr>
      <w:r w:rsidRPr="00C2399E">
        <w:rPr>
          <w:szCs w:val="28"/>
        </w:rPr>
        <w:t xml:space="preserve">Решения </w:t>
      </w:r>
      <w:r w:rsidRPr="00C2399E">
        <w:rPr>
          <w:rFonts w:eastAsia="Calibri" w:cs="Times New Roman"/>
          <w:szCs w:val="28"/>
        </w:rPr>
        <w:t xml:space="preserve">о переводе земель или земельных участков в составе таких земель из одной категории в другую </w:t>
      </w:r>
      <w:r w:rsidRPr="00C2399E">
        <w:rPr>
          <w:szCs w:val="28"/>
        </w:rPr>
        <w:t xml:space="preserve">либо об </w:t>
      </w:r>
      <w:r w:rsidRPr="00C2399E">
        <w:rPr>
          <w:bCs/>
          <w:szCs w:val="28"/>
        </w:rPr>
        <w:t>отказ в предоставлении муниципальной услуги</w:t>
      </w:r>
      <w:r w:rsidR="003B088F" w:rsidRPr="00C2399E">
        <w:rPr>
          <w:bCs/>
          <w:szCs w:val="28"/>
        </w:rPr>
        <w:t xml:space="preserve">, </w:t>
      </w:r>
      <w:r w:rsidR="006A3FD8" w:rsidRPr="00C239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C2399E" w:rsidRDefault="0043267A" w:rsidP="00E10F42">
      <w:pPr>
        <w:autoSpaceDE w:val="0"/>
        <w:autoSpaceDN w:val="0"/>
        <w:adjustRightInd w:val="0"/>
        <w:spacing w:line="240" w:lineRule="auto"/>
        <w:rPr>
          <w:rFonts w:cs="Times New Roman"/>
          <w:szCs w:val="28"/>
          <w:lang w:eastAsia="ru-RU"/>
        </w:rPr>
      </w:pPr>
      <w:r w:rsidRPr="00C2399E">
        <w:rPr>
          <w:rFonts w:cs="Times New Roman"/>
          <w:szCs w:val="28"/>
          <w:lang w:eastAsia="ru-RU"/>
        </w:rPr>
        <w:t xml:space="preserve">Результатом выполнения административной процедуры является принятие Администрацией </w:t>
      </w:r>
      <w:r w:rsidR="00C2399E" w:rsidRPr="00C2399E">
        <w:rPr>
          <w:szCs w:val="28"/>
        </w:rPr>
        <w:t xml:space="preserve">решения </w:t>
      </w:r>
      <w:r w:rsidR="00C2399E" w:rsidRPr="00C2399E">
        <w:rPr>
          <w:rFonts w:eastAsia="Calibri" w:cs="Times New Roman"/>
          <w:szCs w:val="28"/>
        </w:rPr>
        <w:t xml:space="preserve">о переводе земель или земельных участков в составе таких земель из одной категории в другую </w:t>
      </w:r>
      <w:r w:rsidR="00C2399E" w:rsidRPr="00C2399E">
        <w:rPr>
          <w:szCs w:val="28"/>
        </w:rPr>
        <w:t xml:space="preserve">либо об </w:t>
      </w:r>
      <w:r w:rsidR="00C2399E" w:rsidRPr="00C2399E">
        <w:rPr>
          <w:bCs/>
          <w:szCs w:val="28"/>
        </w:rPr>
        <w:t>отказ в предоставлении муниципальной услуги</w:t>
      </w:r>
      <w:r w:rsidR="003B088F" w:rsidRPr="00C2399E">
        <w:rPr>
          <w:rFonts w:cs="Times New Roman"/>
          <w:szCs w:val="28"/>
          <w:lang w:eastAsia="ru-RU"/>
        </w:rPr>
        <w:t xml:space="preserve"> </w:t>
      </w:r>
      <w:r w:rsidRPr="00C2399E">
        <w:rPr>
          <w:rFonts w:cs="Times New Roman"/>
          <w:szCs w:val="28"/>
          <w:lang w:eastAsia="ru-RU"/>
        </w:rPr>
        <w:t>с указанием причин принятого решения.</w:t>
      </w:r>
    </w:p>
    <w:p w:rsidR="00C81910" w:rsidRPr="00C2399E" w:rsidRDefault="00C81910" w:rsidP="00E10F42">
      <w:pPr>
        <w:spacing w:line="240" w:lineRule="auto"/>
        <w:rPr>
          <w:szCs w:val="28"/>
        </w:rPr>
      </w:pPr>
      <w:r w:rsidRPr="00C2399E">
        <w:rPr>
          <w:szCs w:val="28"/>
        </w:rPr>
        <w:lastRenderedPageBreak/>
        <w:t xml:space="preserve">После подписания уполномоченным должностным лицом </w:t>
      </w:r>
      <w:r w:rsidR="00AB4621" w:rsidRPr="00C2399E">
        <w:rPr>
          <w:szCs w:val="28"/>
        </w:rPr>
        <w:t xml:space="preserve">решения </w:t>
      </w:r>
      <w:r w:rsidR="00AB4621" w:rsidRPr="00C2399E">
        <w:rPr>
          <w:rFonts w:eastAsia="Calibri" w:cs="Times New Roman"/>
          <w:szCs w:val="28"/>
        </w:rPr>
        <w:t>о переводе земель или земельных участков в составе таких земель из одной категории в другую</w:t>
      </w:r>
      <w:r w:rsidR="00AB4621">
        <w:rPr>
          <w:rFonts w:eastAsia="Calibri" w:cs="Times New Roman"/>
          <w:szCs w:val="28"/>
        </w:rPr>
        <w:t xml:space="preserve"> либо</w:t>
      </w:r>
      <w:r w:rsidRPr="00C2399E">
        <w:rPr>
          <w:szCs w:val="28"/>
        </w:rPr>
        <w:t xml:space="preserve">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226E17" w:rsidRPr="00C2399E" w:rsidRDefault="00226E17" w:rsidP="00E10F42">
      <w:pPr>
        <w:autoSpaceDE w:val="0"/>
        <w:autoSpaceDN w:val="0"/>
        <w:adjustRightInd w:val="0"/>
        <w:spacing w:line="240" w:lineRule="auto"/>
        <w:rPr>
          <w:rFonts w:cs="Times New Roman"/>
          <w:szCs w:val="28"/>
        </w:rPr>
      </w:pPr>
      <w:r w:rsidRPr="00C2399E">
        <w:rPr>
          <w:rFonts w:cs="Times New Roman"/>
          <w:szCs w:val="28"/>
        </w:rPr>
        <w:t>Максимальный срок выполнения административно</w:t>
      </w:r>
      <w:r w:rsidR="003B088F" w:rsidRPr="00C2399E">
        <w:rPr>
          <w:rFonts w:cs="Times New Roman"/>
          <w:szCs w:val="28"/>
        </w:rPr>
        <w:t xml:space="preserve">й процедуры не может превышать </w:t>
      </w:r>
      <w:r w:rsidR="00AB4621">
        <w:rPr>
          <w:rFonts w:cs="Times New Roman"/>
          <w:szCs w:val="28"/>
        </w:rPr>
        <w:t>1</w:t>
      </w:r>
      <w:r w:rsidR="003B088F" w:rsidRPr="00C2399E">
        <w:rPr>
          <w:rFonts w:cs="Times New Roman"/>
          <w:szCs w:val="28"/>
        </w:rPr>
        <w:t>0</w:t>
      </w:r>
      <w:r w:rsidRPr="00C2399E">
        <w:rPr>
          <w:rFonts w:cs="Times New Roman"/>
          <w:szCs w:val="28"/>
        </w:rPr>
        <w:t xml:space="preserve"> дней.</w:t>
      </w:r>
    </w:p>
    <w:p w:rsidR="006A3FD8" w:rsidRDefault="00226E17" w:rsidP="00E10F42">
      <w:pPr>
        <w:pStyle w:val="2"/>
        <w:spacing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E10F42">
      <w:pPr>
        <w:spacing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E10F42">
      <w:pPr>
        <w:spacing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E10F42">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E10F42">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AB4621">
        <w:rPr>
          <w:rFonts w:cs="Times New Roman"/>
          <w:szCs w:val="28"/>
        </w:rPr>
        <w:t>5</w:t>
      </w:r>
      <w:r w:rsidR="00752CD1">
        <w:rPr>
          <w:rFonts w:cs="Times New Roman"/>
          <w:szCs w:val="28"/>
        </w:rPr>
        <w:t xml:space="preserve">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Pr="00162D37" w:rsidRDefault="006A3FD8" w:rsidP="00E10F42">
      <w:pPr>
        <w:spacing w:line="240" w:lineRule="auto"/>
        <w:rPr>
          <w:szCs w:val="28"/>
        </w:rPr>
      </w:pPr>
      <w:r w:rsidRPr="00162D37">
        <w:rPr>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AB4621" w:rsidRPr="00C2399E">
        <w:rPr>
          <w:szCs w:val="28"/>
        </w:rPr>
        <w:t xml:space="preserve">решения </w:t>
      </w:r>
      <w:r w:rsidR="00AB4621" w:rsidRPr="00C2399E">
        <w:rPr>
          <w:rFonts w:eastAsia="Calibri" w:cs="Times New Roman"/>
          <w:szCs w:val="28"/>
        </w:rPr>
        <w:t>о переводе земель или земельных участков в составе таких земель из одной категории в другую</w:t>
      </w:r>
      <w:r w:rsidR="003B088F" w:rsidRPr="00162D37">
        <w:rPr>
          <w:szCs w:val="28"/>
        </w:rPr>
        <w:t xml:space="preserve"> </w:t>
      </w:r>
      <w:r w:rsidRPr="00162D37">
        <w:rPr>
          <w:szCs w:val="28"/>
        </w:rPr>
        <w:t xml:space="preserve">либо один экземпляр решения об отказе в </w:t>
      </w:r>
      <w:r w:rsidR="003B088F" w:rsidRPr="00162D37">
        <w:rPr>
          <w:szCs w:val="28"/>
        </w:rPr>
        <w:t>предоставлении муниципальной услуги</w:t>
      </w:r>
      <w:r w:rsidRPr="00162D37">
        <w:rPr>
          <w:szCs w:val="28"/>
        </w:rPr>
        <w:t>.</w:t>
      </w:r>
    </w:p>
    <w:p w:rsidR="0043267A" w:rsidRPr="00162D37" w:rsidRDefault="0043267A" w:rsidP="00E10F42">
      <w:pPr>
        <w:spacing w:line="240" w:lineRule="auto"/>
        <w:rPr>
          <w:szCs w:val="28"/>
        </w:rPr>
      </w:pPr>
      <w:r w:rsidRPr="00162D37">
        <w:rPr>
          <w:szCs w:val="28"/>
        </w:rPr>
        <w:t xml:space="preserve">Результатом административной процедуры является получение заявителем </w:t>
      </w:r>
      <w:r w:rsidR="00162D37" w:rsidRPr="00162D37">
        <w:rPr>
          <w:szCs w:val="28"/>
        </w:rPr>
        <w:t xml:space="preserve">решения </w:t>
      </w:r>
      <w:r w:rsidR="00162D37" w:rsidRPr="00162D37">
        <w:rPr>
          <w:rFonts w:eastAsia="Calibri" w:cs="Times New Roman"/>
          <w:szCs w:val="28"/>
        </w:rPr>
        <w:t xml:space="preserve">о переводе земель или земельных участков в составе таких земель из одной категории в другую </w:t>
      </w:r>
      <w:r w:rsidR="00162D37" w:rsidRPr="00162D37">
        <w:rPr>
          <w:szCs w:val="28"/>
        </w:rPr>
        <w:t xml:space="preserve">либо об </w:t>
      </w:r>
      <w:r w:rsidR="00162D37" w:rsidRPr="00162D37">
        <w:rPr>
          <w:bCs/>
          <w:szCs w:val="28"/>
        </w:rPr>
        <w:t>отказ в предоставлении муниципальной услуги</w:t>
      </w:r>
      <w:r w:rsidRPr="00162D37">
        <w:rPr>
          <w:szCs w:val="28"/>
        </w:rPr>
        <w:t>.</w:t>
      </w:r>
    </w:p>
    <w:p w:rsidR="006A3FD8" w:rsidRDefault="006A3FD8" w:rsidP="00E10F42">
      <w:pPr>
        <w:spacing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w:t>
      </w:r>
      <w:r>
        <w:lastRenderedPageBreak/>
        <w:t>услуги не включается в срок, установленный подразделом 2.4 раздела 2 административного регламента.</w:t>
      </w:r>
    </w:p>
    <w:p w:rsidR="003F0B69" w:rsidRPr="007F409E" w:rsidRDefault="003F0B69" w:rsidP="00E10F42">
      <w:pPr>
        <w:pStyle w:val="2"/>
        <w:spacing w:line="240" w:lineRule="auto"/>
      </w:pPr>
      <w:r w:rsidRPr="007F409E">
        <w:t xml:space="preserve">3.6. </w:t>
      </w:r>
      <w:r w:rsidR="00A02022" w:rsidRPr="007F409E">
        <w:t>Порядок</w:t>
      </w:r>
      <w:r w:rsidRPr="007F409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E10F42">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E10F42">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E10F42">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E10F42">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E10F42">
      <w:pPr>
        <w:spacing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E10F42">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AB4621">
        <w:rPr>
          <w:rFonts w:cs="Times New Roman"/>
          <w:szCs w:val="28"/>
        </w:rPr>
        <w:t>5</w:t>
      </w:r>
      <w:r w:rsidRPr="007F409E">
        <w:rPr>
          <w:rFonts w:cs="Times New Roman"/>
          <w:szCs w:val="28"/>
        </w:rPr>
        <w:t xml:space="preserve"> </w:t>
      </w:r>
      <w:r w:rsidR="00317853">
        <w:rPr>
          <w:rFonts w:cs="Times New Roman"/>
          <w:szCs w:val="28"/>
        </w:rPr>
        <w:t xml:space="preserve"> </w:t>
      </w:r>
      <w:r w:rsidRPr="007F409E">
        <w:rPr>
          <w:rFonts w:cs="Times New Roman"/>
          <w:szCs w:val="28"/>
        </w:rPr>
        <w:t>дней.</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lastRenderedPageBreak/>
        <w:t>3.6.2. Описание последовательности действий при формировании и направлении межведомственных запросов</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AB4621">
        <w:rPr>
          <w:rFonts w:cs="Times New Roman"/>
          <w:szCs w:val="28"/>
        </w:rPr>
        <w:t>5</w:t>
      </w:r>
      <w:r w:rsidRPr="007F409E">
        <w:rPr>
          <w:rFonts w:cs="Times New Roman"/>
          <w:szCs w:val="28"/>
        </w:rPr>
        <w:t xml:space="preserve"> дней.</w:t>
      </w:r>
    </w:p>
    <w:p w:rsidR="00CD09CC" w:rsidRPr="000D1361" w:rsidRDefault="00FE2297" w:rsidP="00E10F42">
      <w:pPr>
        <w:autoSpaceDE w:val="0"/>
        <w:autoSpaceDN w:val="0"/>
        <w:adjustRightInd w:val="0"/>
        <w:spacing w:after="0" w:line="240" w:lineRule="auto"/>
        <w:rPr>
          <w:rFonts w:cs="Times New Roman"/>
          <w:szCs w:val="28"/>
        </w:rPr>
      </w:pPr>
      <w:r w:rsidRPr="000D1361">
        <w:rPr>
          <w:rFonts w:cs="Times New Roman"/>
          <w:szCs w:val="28"/>
        </w:rPr>
        <w:t xml:space="preserve">3.6.3. Последовательность действий при рассмотрении заявления и представленных документов в целях принятия </w:t>
      </w:r>
      <w:r w:rsidR="000D1361" w:rsidRPr="000D1361">
        <w:rPr>
          <w:szCs w:val="28"/>
        </w:rPr>
        <w:t xml:space="preserve">решения </w:t>
      </w:r>
      <w:r w:rsidR="000D1361" w:rsidRPr="000D1361">
        <w:rPr>
          <w:rFonts w:eastAsia="Calibri" w:cs="Times New Roman"/>
          <w:szCs w:val="28"/>
        </w:rPr>
        <w:t xml:space="preserve">о переводе земель или земельных участков в составе таких земель из одной категории в другую </w:t>
      </w:r>
      <w:r w:rsidR="000D1361" w:rsidRPr="000D1361">
        <w:rPr>
          <w:szCs w:val="28"/>
        </w:rPr>
        <w:t xml:space="preserve">либо об </w:t>
      </w:r>
      <w:r w:rsidR="000D1361" w:rsidRPr="000D1361">
        <w:rPr>
          <w:bCs/>
          <w:szCs w:val="28"/>
        </w:rPr>
        <w:t>отказ в предоставлении муниципальной услуги</w:t>
      </w:r>
      <w:r w:rsidR="00317853" w:rsidRPr="000D1361">
        <w:rPr>
          <w:rFonts w:cs="Times New Roman"/>
          <w:szCs w:val="28"/>
        </w:rPr>
        <w:t>.</w:t>
      </w:r>
    </w:p>
    <w:p w:rsidR="00CD09CC" w:rsidRPr="000D1361" w:rsidRDefault="00CD09CC" w:rsidP="00E10F42">
      <w:pPr>
        <w:autoSpaceDE w:val="0"/>
        <w:autoSpaceDN w:val="0"/>
        <w:adjustRightInd w:val="0"/>
        <w:spacing w:line="240" w:lineRule="auto"/>
        <w:rPr>
          <w:rFonts w:cs="Times New Roman"/>
          <w:szCs w:val="28"/>
        </w:rPr>
      </w:pPr>
      <w:r w:rsidRPr="000D1361">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E10F42">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E10F42">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E10F42">
      <w:pPr>
        <w:autoSpaceDE w:val="0"/>
        <w:autoSpaceDN w:val="0"/>
        <w:adjustRightInd w:val="0"/>
        <w:spacing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6607A5" w:rsidRPr="004213F5">
        <w:rPr>
          <w:szCs w:val="28"/>
        </w:rPr>
        <w:t xml:space="preserve">решения </w:t>
      </w:r>
      <w:r w:rsidR="006607A5" w:rsidRPr="004213F5">
        <w:rPr>
          <w:rFonts w:eastAsia="Calibri" w:cs="Times New Roman"/>
          <w:szCs w:val="28"/>
        </w:rPr>
        <w:t>о переводе земель или земельных участков в составе таких зем</w:t>
      </w:r>
      <w:r w:rsidR="006607A5">
        <w:rPr>
          <w:rFonts w:eastAsia="Calibri" w:cs="Times New Roman"/>
          <w:szCs w:val="28"/>
        </w:rPr>
        <w:t xml:space="preserve">ель из одной категории в другую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E10F42">
      <w:pPr>
        <w:autoSpaceDE w:val="0"/>
        <w:autoSpaceDN w:val="0"/>
        <w:adjustRightInd w:val="0"/>
        <w:spacing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r w:rsidR="00DF04F5" w:rsidRPr="00DF04F5">
        <w:rPr>
          <w:rFonts w:cs="Times New Roman"/>
          <w:szCs w:val="28"/>
        </w:rPr>
        <w:t xml:space="preserve">Великорецкого сельского поселения </w:t>
      </w:r>
      <w:r w:rsidRPr="007F409E">
        <w:rPr>
          <w:rFonts w:cs="Times New Roman"/>
          <w:szCs w:val="28"/>
        </w:rPr>
        <w:t xml:space="preserve">(по форме согласно приложению № </w:t>
      </w:r>
      <w:r w:rsidR="00A4415A">
        <w:rPr>
          <w:rFonts w:cs="Times New Roman"/>
          <w:szCs w:val="28"/>
        </w:rPr>
        <w:t>1</w:t>
      </w:r>
      <w:r w:rsidRPr="007F409E">
        <w:rPr>
          <w:rFonts w:cs="Times New Roman"/>
          <w:szCs w:val="28"/>
        </w:rPr>
        <w:t>)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317853" w:rsidRDefault="00CD09CC" w:rsidP="00E10F42">
      <w:pPr>
        <w:autoSpaceDE w:val="0"/>
        <w:autoSpaceDN w:val="0"/>
        <w:adjustRightInd w:val="0"/>
        <w:spacing w:line="240" w:lineRule="auto"/>
        <w:rPr>
          <w:rFonts w:cs="Times New Roman"/>
          <w:szCs w:val="28"/>
          <w:lang w:eastAsia="ru-RU"/>
        </w:rPr>
      </w:pPr>
      <w:r w:rsidRPr="00317853">
        <w:rPr>
          <w:rFonts w:cs="Times New Roman"/>
          <w:szCs w:val="28"/>
          <w:lang w:eastAsia="ru-RU"/>
        </w:rPr>
        <w:lastRenderedPageBreak/>
        <w:t xml:space="preserve">Результатом выполнения административной процедуры является принятие Администрацией </w:t>
      </w:r>
      <w:r w:rsidR="006607A5" w:rsidRPr="004213F5">
        <w:rPr>
          <w:szCs w:val="28"/>
        </w:rPr>
        <w:t xml:space="preserve">решения </w:t>
      </w:r>
      <w:r w:rsidR="006607A5" w:rsidRPr="004213F5">
        <w:rPr>
          <w:rFonts w:eastAsia="Calibri" w:cs="Times New Roman"/>
          <w:szCs w:val="28"/>
        </w:rPr>
        <w:t xml:space="preserve">о переводе земель или земельных </w:t>
      </w:r>
      <w:r w:rsidR="006607A5" w:rsidRPr="007744B9">
        <w:rPr>
          <w:rFonts w:eastAsia="Calibri" w:cs="Times New Roman"/>
          <w:szCs w:val="28"/>
        </w:rPr>
        <w:t xml:space="preserve">участков в составе таких земель из одной категории в другую </w:t>
      </w:r>
      <w:r w:rsidR="006607A5" w:rsidRPr="007744B9">
        <w:rPr>
          <w:szCs w:val="28"/>
        </w:rPr>
        <w:t xml:space="preserve">либо об </w:t>
      </w:r>
      <w:r w:rsidR="006607A5" w:rsidRPr="007744B9">
        <w:rPr>
          <w:bCs/>
          <w:szCs w:val="28"/>
        </w:rPr>
        <w:t>отказ в предоставлении муниципальной услуги</w:t>
      </w:r>
      <w:r w:rsidRPr="007744B9">
        <w:rPr>
          <w:rFonts w:cs="Times New Roman"/>
          <w:szCs w:val="28"/>
          <w:lang w:eastAsia="ru-RU"/>
        </w:rPr>
        <w:t xml:space="preserve"> с указанием причин принятого решения.</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787759">
        <w:rPr>
          <w:rFonts w:cs="Times New Roman"/>
          <w:szCs w:val="28"/>
        </w:rPr>
        <w:t>1</w:t>
      </w:r>
      <w:r w:rsidR="00317853">
        <w:rPr>
          <w:rFonts w:cs="Times New Roman"/>
          <w:szCs w:val="28"/>
        </w:rPr>
        <w:t xml:space="preserve">0 </w:t>
      </w:r>
      <w:r w:rsidRPr="007F409E">
        <w:rPr>
          <w:rFonts w:cs="Times New Roman"/>
          <w:szCs w:val="28"/>
        </w:rPr>
        <w:t>дней.</w:t>
      </w:r>
    </w:p>
    <w:p w:rsidR="0019720B" w:rsidRPr="00317853" w:rsidRDefault="007744B9" w:rsidP="00E10F42">
      <w:pPr>
        <w:autoSpaceDE w:val="0"/>
        <w:autoSpaceDN w:val="0"/>
        <w:adjustRightInd w:val="0"/>
        <w:spacing w:after="0" w:line="240" w:lineRule="auto"/>
        <w:rPr>
          <w:rFonts w:cs="Times New Roman"/>
          <w:szCs w:val="28"/>
        </w:rPr>
      </w:pPr>
      <w:r>
        <w:rPr>
          <w:szCs w:val="28"/>
        </w:rPr>
        <w:t>Р</w:t>
      </w:r>
      <w:r w:rsidRPr="004213F5">
        <w:rPr>
          <w:szCs w:val="28"/>
        </w:rPr>
        <w:t xml:space="preserve">ешения </w:t>
      </w:r>
      <w:r w:rsidRPr="004213F5">
        <w:rPr>
          <w:rFonts w:eastAsia="Calibri" w:cs="Times New Roman"/>
          <w:szCs w:val="28"/>
        </w:rPr>
        <w:t>о переводе земель или земельных участков в составе таких зем</w:t>
      </w:r>
      <w:r>
        <w:rPr>
          <w:rFonts w:eastAsia="Calibri" w:cs="Times New Roman"/>
          <w:szCs w:val="28"/>
        </w:rPr>
        <w:t xml:space="preserve">ель из одной категории в другую </w:t>
      </w:r>
      <w:r w:rsidRPr="007F409E">
        <w:t xml:space="preserve">либо об </w:t>
      </w:r>
      <w:r w:rsidRPr="007744B9">
        <w:rPr>
          <w:bCs/>
          <w:szCs w:val="28"/>
        </w:rPr>
        <w:t>отказ в предоставлении</w:t>
      </w:r>
      <w:r w:rsidRPr="00C531AD">
        <w:rPr>
          <w:bCs/>
          <w:sz w:val="26"/>
          <w:szCs w:val="26"/>
        </w:rPr>
        <w:t xml:space="preserve"> муниципальной услуги</w:t>
      </w:r>
      <w:r w:rsidRPr="00317853">
        <w:rPr>
          <w:rFonts w:cs="Times New Roman"/>
          <w:szCs w:val="28"/>
        </w:rPr>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7744B9" w:rsidP="00E10F42">
      <w:pPr>
        <w:autoSpaceDE w:val="0"/>
        <w:autoSpaceDN w:val="0"/>
        <w:adjustRightInd w:val="0"/>
        <w:spacing w:after="0" w:line="240" w:lineRule="auto"/>
        <w:rPr>
          <w:rFonts w:cs="Times New Roman"/>
          <w:szCs w:val="28"/>
        </w:rPr>
      </w:pPr>
      <w:r>
        <w:rPr>
          <w:szCs w:val="28"/>
        </w:rPr>
        <w:t>Р</w:t>
      </w:r>
      <w:r w:rsidRPr="004213F5">
        <w:rPr>
          <w:szCs w:val="28"/>
        </w:rPr>
        <w:t xml:space="preserve">ешения </w:t>
      </w:r>
      <w:r w:rsidRPr="004213F5">
        <w:rPr>
          <w:rFonts w:eastAsia="Calibri" w:cs="Times New Roman"/>
          <w:szCs w:val="28"/>
        </w:rPr>
        <w:t>о переводе земель или земельных участков в составе таких зем</w:t>
      </w:r>
      <w:r>
        <w:rPr>
          <w:rFonts w:eastAsia="Calibri" w:cs="Times New Roman"/>
          <w:szCs w:val="28"/>
        </w:rPr>
        <w:t xml:space="preserve">ель из одной категории в другую </w:t>
      </w:r>
      <w:r w:rsidRPr="007F409E">
        <w:t xml:space="preserve">либо об </w:t>
      </w:r>
      <w:r w:rsidRPr="00C531AD">
        <w:rPr>
          <w:bCs/>
          <w:sz w:val="26"/>
          <w:szCs w:val="26"/>
        </w:rPr>
        <w:t>отказ в предоставлении муниципальной услуги</w:t>
      </w:r>
      <w:r w:rsidR="00317853" w:rsidRPr="00317853">
        <w:rPr>
          <w:rFonts w:cs="Times New Roman"/>
          <w:szCs w:val="28"/>
        </w:rPr>
        <w:t xml:space="preserve"> </w:t>
      </w:r>
      <w:r w:rsidR="00FE2297" w:rsidRPr="00317853">
        <w:rPr>
          <w:rFonts w:cs="Times New Roman"/>
          <w:szCs w:val="28"/>
        </w:rPr>
        <w:t xml:space="preserve"> после подписи уполномоченного должностного лица выдается (направляется) заявителю.</w:t>
      </w:r>
    </w:p>
    <w:p w:rsidR="00FE2297" w:rsidRPr="007F409E" w:rsidRDefault="00FE2297" w:rsidP="00E10F42">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A13C4C" w:rsidRPr="004213F5">
        <w:rPr>
          <w:szCs w:val="28"/>
        </w:rPr>
        <w:t xml:space="preserve">решения </w:t>
      </w:r>
      <w:r w:rsidR="00A13C4C" w:rsidRPr="004213F5">
        <w:rPr>
          <w:rFonts w:eastAsia="Calibri" w:cs="Times New Roman"/>
          <w:szCs w:val="28"/>
        </w:rPr>
        <w:t>о переводе земель или земельных участков в составе таких зем</w:t>
      </w:r>
      <w:r w:rsidR="00A13C4C">
        <w:rPr>
          <w:rFonts w:eastAsia="Calibri" w:cs="Times New Roman"/>
          <w:szCs w:val="28"/>
        </w:rPr>
        <w:t xml:space="preserve">ель из одной категории в другую </w:t>
      </w:r>
      <w:r w:rsidR="00A13C4C" w:rsidRPr="007F409E">
        <w:t xml:space="preserve">либо об </w:t>
      </w:r>
      <w:r w:rsidR="00A13C4C" w:rsidRPr="00C531AD">
        <w:rPr>
          <w:bCs/>
          <w:sz w:val="26"/>
          <w:szCs w:val="26"/>
        </w:rPr>
        <w:t>отказ в предоставлении муниципальной услуги</w:t>
      </w:r>
      <w:r w:rsidRPr="007F409E">
        <w:rPr>
          <w:rFonts w:cs="Times New Roman"/>
          <w:szCs w:val="28"/>
        </w:rPr>
        <w:t xml:space="preserve"> направляются заявителю в</w:t>
      </w:r>
      <w:r w:rsidR="009D4F5C" w:rsidRPr="007F409E">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roofErr w:type="gramEnd"/>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A13C4C">
        <w:rPr>
          <w:rFonts w:cs="Times New Roman"/>
          <w:szCs w:val="28"/>
        </w:rPr>
        <w:t xml:space="preserve"> </w:t>
      </w:r>
      <w:r w:rsidR="00787759">
        <w:rPr>
          <w:rFonts w:cs="Times New Roman"/>
          <w:szCs w:val="28"/>
        </w:rPr>
        <w:t>10</w:t>
      </w:r>
      <w:r w:rsidRPr="007F409E">
        <w:rPr>
          <w:rFonts w:cs="Times New Roman"/>
          <w:szCs w:val="28"/>
        </w:rPr>
        <w:t xml:space="preserve"> дней.</w:t>
      </w:r>
    </w:p>
    <w:p w:rsidR="00E67130" w:rsidRPr="007F409E" w:rsidRDefault="00E67130" w:rsidP="00E10F42">
      <w:pPr>
        <w:pStyle w:val="2"/>
        <w:spacing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E10F42">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E10F42">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lastRenderedPageBreak/>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220B67">
        <w:rPr>
          <w:rFonts w:cs="Times New Roman"/>
          <w:szCs w:val="28"/>
        </w:rPr>
        <w:t xml:space="preserve"> </w:t>
      </w:r>
      <w:r w:rsidR="00787759">
        <w:rPr>
          <w:rFonts w:cs="Times New Roman"/>
          <w:szCs w:val="28"/>
        </w:rPr>
        <w:t>3</w:t>
      </w:r>
      <w:r w:rsidRPr="007F409E">
        <w:rPr>
          <w:rFonts w:cs="Times New Roman"/>
          <w:szCs w:val="28"/>
        </w:rPr>
        <w:t xml:space="preserve"> дней.</w:t>
      </w:r>
    </w:p>
    <w:p w:rsidR="006B3B4E" w:rsidRPr="007F409E" w:rsidRDefault="006B3B4E" w:rsidP="00E10F42">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E10F42">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E10F42">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E10F42">
      <w:pPr>
        <w:spacing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E10F42">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E10F42">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787759">
        <w:rPr>
          <w:rFonts w:cs="Times New Roman"/>
          <w:szCs w:val="28"/>
        </w:rPr>
        <w:t>5</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E10F42">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E10F42">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E10F42">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BB3CE8" w:rsidRDefault="0027175B" w:rsidP="00E10F42">
      <w:pPr>
        <w:spacing w:line="240" w:lineRule="auto"/>
        <w:rPr>
          <w:szCs w:val="28"/>
        </w:rPr>
      </w:pPr>
      <w:r w:rsidRPr="00D0689F">
        <w:rPr>
          <w:szCs w:val="28"/>
        </w:rPr>
        <w:lastRenderedPageBreak/>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64404E" w:rsidRPr="004213F5">
        <w:rPr>
          <w:szCs w:val="28"/>
        </w:rPr>
        <w:t xml:space="preserve">решения </w:t>
      </w:r>
      <w:r w:rsidR="0064404E" w:rsidRPr="004213F5">
        <w:rPr>
          <w:rFonts w:eastAsia="Calibri" w:cs="Times New Roman"/>
          <w:szCs w:val="28"/>
        </w:rPr>
        <w:t>о переводе земель или земельных участков в составе таких зем</w:t>
      </w:r>
      <w:r w:rsidR="0064404E">
        <w:rPr>
          <w:rFonts w:eastAsia="Calibri" w:cs="Times New Roman"/>
          <w:szCs w:val="28"/>
        </w:rPr>
        <w:t xml:space="preserve">ель из одной категории в другую </w:t>
      </w:r>
      <w:r w:rsidR="0064404E" w:rsidRPr="007F409E">
        <w:t xml:space="preserve">либо </w:t>
      </w:r>
      <w:r w:rsidR="0064404E" w:rsidRPr="00BB3CE8">
        <w:rPr>
          <w:szCs w:val="28"/>
        </w:rPr>
        <w:t xml:space="preserve">об </w:t>
      </w:r>
      <w:r w:rsidR="0064404E" w:rsidRPr="00BB3CE8">
        <w:rPr>
          <w:bCs/>
          <w:szCs w:val="28"/>
        </w:rPr>
        <w:t>отказ в</w:t>
      </w:r>
      <w:r w:rsidR="0064404E" w:rsidRPr="00C531AD">
        <w:rPr>
          <w:bCs/>
          <w:sz w:val="26"/>
          <w:szCs w:val="26"/>
        </w:rPr>
        <w:t xml:space="preserve"> </w:t>
      </w:r>
      <w:r w:rsidR="0064404E" w:rsidRPr="00BB3CE8">
        <w:rPr>
          <w:bCs/>
          <w:szCs w:val="28"/>
        </w:rPr>
        <w:t>предоставлении муниципальной услуги</w:t>
      </w:r>
      <w:r w:rsidR="0064404E" w:rsidRPr="00BB3CE8">
        <w:rPr>
          <w:szCs w:val="28"/>
        </w:rPr>
        <w:t xml:space="preserve"> </w:t>
      </w:r>
      <w:r w:rsidR="00D0689F" w:rsidRPr="00BB3CE8">
        <w:rPr>
          <w:szCs w:val="28"/>
        </w:rPr>
        <w:t xml:space="preserve">на территории </w:t>
      </w:r>
      <w:r w:rsidR="00DF04F5" w:rsidRPr="00DF04F5">
        <w:rPr>
          <w:szCs w:val="28"/>
        </w:rPr>
        <w:t>Великорецкого сельского поселения</w:t>
      </w:r>
      <w:r w:rsidR="00D0689F" w:rsidRPr="00BB3CE8">
        <w:rPr>
          <w:szCs w:val="28"/>
        </w:rPr>
        <w:t>.</w:t>
      </w:r>
    </w:p>
    <w:p w:rsidR="00123354" w:rsidRPr="00D0689F" w:rsidRDefault="00123354" w:rsidP="00E10F42">
      <w:pPr>
        <w:spacing w:line="240" w:lineRule="auto"/>
        <w:rPr>
          <w:szCs w:val="28"/>
        </w:rPr>
      </w:pPr>
      <w:r w:rsidRPr="00D0689F">
        <w:rPr>
          <w:szCs w:val="28"/>
        </w:rPr>
        <w:t xml:space="preserve">Результатом административной процедуры является получение заявителем </w:t>
      </w:r>
      <w:r w:rsidR="00BB3CE8" w:rsidRPr="004213F5">
        <w:rPr>
          <w:szCs w:val="28"/>
        </w:rPr>
        <w:t xml:space="preserve">решения </w:t>
      </w:r>
      <w:r w:rsidR="00BB3CE8" w:rsidRPr="004213F5">
        <w:rPr>
          <w:rFonts w:eastAsia="Calibri" w:cs="Times New Roman"/>
          <w:szCs w:val="28"/>
        </w:rPr>
        <w:t>о переводе земель или земельных участков в составе таких зем</w:t>
      </w:r>
      <w:r w:rsidR="00BB3CE8">
        <w:rPr>
          <w:rFonts w:eastAsia="Calibri" w:cs="Times New Roman"/>
          <w:szCs w:val="28"/>
        </w:rPr>
        <w:t xml:space="preserve">ель из одной категории в другую </w:t>
      </w:r>
      <w:r w:rsidR="00BB3CE8" w:rsidRPr="007F409E">
        <w:t xml:space="preserve">либо об </w:t>
      </w:r>
      <w:r w:rsidR="00BB3CE8" w:rsidRPr="00C531AD">
        <w:rPr>
          <w:bCs/>
          <w:sz w:val="26"/>
          <w:szCs w:val="26"/>
        </w:rPr>
        <w:t>отказ в предоставлении муниципальной услуги</w:t>
      </w:r>
      <w:r w:rsidRPr="00D0689F">
        <w:rPr>
          <w:szCs w:val="28"/>
        </w:rPr>
        <w:t>.</w:t>
      </w:r>
    </w:p>
    <w:p w:rsidR="0043267A" w:rsidRDefault="0043267A" w:rsidP="00E10F42">
      <w:pPr>
        <w:spacing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E10F42">
      <w:pPr>
        <w:spacing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E10F42">
      <w:pPr>
        <w:pStyle w:val="2"/>
        <w:spacing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E10F42">
      <w:pPr>
        <w:autoSpaceDE w:val="0"/>
        <w:autoSpaceDN w:val="0"/>
        <w:adjustRightInd w:val="0"/>
        <w:spacing w:after="0" w:line="240" w:lineRule="auto"/>
        <w:rPr>
          <w:rFonts w:cs="Times New Roman"/>
          <w:szCs w:val="28"/>
        </w:rPr>
      </w:pPr>
      <w:r w:rsidRPr="007F409E">
        <w:rPr>
          <w:rFonts w:cs="Times New Roman"/>
          <w:szCs w:val="28"/>
        </w:rPr>
        <w:t>В случае необходи</w:t>
      </w:r>
      <w:r w:rsidR="0060332E">
        <w:rPr>
          <w:rFonts w:cs="Times New Roman"/>
          <w:szCs w:val="28"/>
        </w:rPr>
        <w:t xml:space="preserve">мости внесения изменений </w:t>
      </w:r>
      <w:r w:rsidRPr="007F409E">
        <w:rPr>
          <w:rFonts w:cs="Times New Roman"/>
          <w:szCs w:val="28"/>
        </w:rPr>
        <w:t xml:space="preserve"> </w:t>
      </w:r>
      <w:r w:rsidR="0060332E" w:rsidRPr="004213F5">
        <w:rPr>
          <w:szCs w:val="28"/>
        </w:rPr>
        <w:t xml:space="preserve">решения </w:t>
      </w:r>
      <w:r w:rsidR="0060332E" w:rsidRPr="004213F5">
        <w:rPr>
          <w:rFonts w:eastAsia="Calibri" w:cs="Times New Roman"/>
          <w:szCs w:val="28"/>
        </w:rPr>
        <w:t>о переводе земель или земельных участков в составе таких зем</w:t>
      </w:r>
      <w:r w:rsidR="0060332E">
        <w:rPr>
          <w:rFonts w:eastAsia="Calibri" w:cs="Times New Roman"/>
          <w:szCs w:val="28"/>
        </w:rPr>
        <w:t>ель из одной категории в другую</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E10F42">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E10F42">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FD05C0" w:rsidRPr="007F409E">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7F409E" w:rsidRDefault="00C41AF0" w:rsidP="00E10F42">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внесения изменений в </w:t>
      </w:r>
      <w:r w:rsidR="0060332E" w:rsidRPr="004213F5">
        <w:rPr>
          <w:szCs w:val="28"/>
        </w:rPr>
        <w:t xml:space="preserve">решения </w:t>
      </w:r>
      <w:r w:rsidR="0060332E" w:rsidRPr="004213F5">
        <w:rPr>
          <w:rFonts w:eastAsia="Calibri" w:cs="Times New Roman"/>
          <w:szCs w:val="28"/>
        </w:rPr>
        <w:t>о переводе земель или земельных участков в составе таких зем</w:t>
      </w:r>
      <w:r w:rsidR="0060332E">
        <w:rPr>
          <w:rFonts w:eastAsia="Calibri" w:cs="Times New Roman"/>
          <w:szCs w:val="28"/>
        </w:rPr>
        <w:t xml:space="preserve">ель из одной категории в другую </w:t>
      </w:r>
      <w:r w:rsidR="0060332E" w:rsidRPr="007F409E">
        <w:lastRenderedPageBreak/>
        <w:t>либо</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DF04F5" w:rsidRPr="00DF04F5">
        <w:rPr>
          <w:rFonts w:cs="Times New Roman"/>
          <w:szCs w:val="28"/>
        </w:rPr>
        <w:t xml:space="preserve">Великорецкого сельского поселения </w:t>
      </w:r>
      <w:r w:rsidRPr="007F409E">
        <w:rPr>
          <w:rFonts w:cs="Times New Roman"/>
          <w:szCs w:val="28"/>
        </w:rPr>
        <w:t>о внесении изменений в решение.</w:t>
      </w:r>
      <w:proofErr w:type="gramEnd"/>
    </w:p>
    <w:p w:rsidR="00C0653F" w:rsidRPr="007F409E" w:rsidRDefault="005015B3" w:rsidP="00E10F42">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E10F42">
      <w:pPr>
        <w:autoSpaceDE w:val="0"/>
        <w:autoSpaceDN w:val="0"/>
        <w:adjustRightInd w:val="0"/>
        <w:spacing w:after="0" w:line="240" w:lineRule="auto"/>
        <w:rPr>
          <w:rFonts w:cs="Times New Roman"/>
          <w:szCs w:val="28"/>
        </w:rPr>
      </w:pPr>
    </w:p>
    <w:p w:rsidR="00A14C71" w:rsidRDefault="00E3117B" w:rsidP="00E10F42">
      <w:pPr>
        <w:pStyle w:val="1"/>
        <w:spacing w:line="240" w:lineRule="auto"/>
      </w:pPr>
      <w:bookmarkStart w:id="8" w:name="Par241"/>
      <w:bookmarkEnd w:id="8"/>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A14C71" w:rsidRPr="00A14C71" w:rsidRDefault="00A14C71" w:rsidP="00A14C71">
      <w:pPr>
        <w:pStyle w:val="1"/>
        <w:spacing w:line="240" w:lineRule="auto"/>
        <w:jc w:val="both"/>
        <w:rPr>
          <w:b w:val="0"/>
        </w:rPr>
      </w:pPr>
      <w:r w:rsidRPr="00A14C71">
        <w:rPr>
          <w:b w:val="0"/>
        </w:rPr>
        <w:t>Утратил силу (постановление от 05.05.2025 № 45).</w:t>
      </w:r>
    </w:p>
    <w:p w:rsidR="00AD19B3" w:rsidRPr="007F409E" w:rsidRDefault="00315F22" w:rsidP="00E10F42">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E10F42">
      <w:pPr>
        <w:spacing w:after="0" w:line="240" w:lineRule="auto"/>
        <w:ind w:left="993" w:hanging="284"/>
        <w:rPr>
          <w:rFonts w:cs="Times New Roman"/>
          <w:b/>
          <w:szCs w:val="28"/>
          <w:lang w:eastAsia="ru-RU"/>
        </w:rPr>
      </w:pPr>
    </w:p>
    <w:p w:rsidR="00A14C71" w:rsidRDefault="00A14C71" w:rsidP="00A14C71">
      <w:pPr>
        <w:tabs>
          <w:tab w:val="left" w:pos="9354"/>
        </w:tabs>
        <w:spacing w:after="0" w:line="240" w:lineRule="auto"/>
        <w:ind w:firstLine="0"/>
        <w:rPr>
          <w:rFonts w:cs="Times New Roman"/>
        </w:rPr>
      </w:pPr>
      <w:bookmarkStart w:id="9" w:name="_GoBack"/>
      <w:bookmarkEnd w:id="9"/>
      <w:r w:rsidRPr="00A14C71">
        <w:rPr>
          <w:rFonts w:cs="Times New Roman"/>
        </w:rPr>
        <w:t>Утратил силу (постановление от 05.05.2025 № 45).</w:t>
      </w: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A14C71" w:rsidRDefault="00A14C71" w:rsidP="00A14C71">
      <w:pPr>
        <w:tabs>
          <w:tab w:val="left" w:pos="9354"/>
        </w:tabs>
        <w:spacing w:after="0" w:line="240" w:lineRule="auto"/>
        <w:jc w:val="right"/>
        <w:rPr>
          <w:rFonts w:cs="Times New Roman"/>
        </w:rPr>
      </w:pPr>
    </w:p>
    <w:p w:rsidR="000C7FA2" w:rsidRPr="007F409E" w:rsidRDefault="000C7FA2" w:rsidP="00A14C71">
      <w:pPr>
        <w:tabs>
          <w:tab w:val="left" w:pos="9354"/>
        </w:tabs>
        <w:spacing w:after="0" w:line="240" w:lineRule="auto"/>
        <w:jc w:val="right"/>
        <w:rPr>
          <w:b/>
        </w:rPr>
      </w:pPr>
      <w:r w:rsidRPr="007F409E">
        <w:t xml:space="preserve">Приложение </w:t>
      </w:r>
      <w:r w:rsidR="00656632" w:rsidRPr="007F409E">
        <w:t>№</w:t>
      </w:r>
      <w:r w:rsidRPr="007F409E">
        <w:t xml:space="preserve"> </w:t>
      </w:r>
      <w:r w:rsidR="00384C3D">
        <w:t>1</w:t>
      </w:r>
    </w:p>
    <w:p w:rsidR="000C7FA2" w:rsidRPr="007F409E" w:rsidRDefault="000C7FA2" w:rsidP="00E10F42">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E10F4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E10F42">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E10F42">
            <w:pPr>
              <w:tabs>
                <w:tab w:val="left" w:pos="4569"/>
              </w:tabs>
              <w:spacing w:after="0" w:line="240" w:lineRule="auto"/>
              <w:rPr>
                <w:rFonts w:eastAsia="Calibri" w:cs="Times New Roman"/>
                <w:szCs w:val="28"/>
              </w:rPr>
            </w:pPr>
          </w:p>
          <w:p w:rsidR="00BC3F7D" w:rsidRPr="007F409E" w:rsidRDefault="00BC3F7D" w:rsidP="00E10F42">
            <w:pPr>
              <w:spacing w:line="240" w:lineRule="auto"/>
              <w:jc w:val="center"/>
              <w:rPr>
                <w:rFonts w:eastAsia="Calibri" w:cs="Times New Roman"/>
                <w:szCs w:val="28"/>
                <w:vertAlign w:val="superscript"/>
              </w:rPr>
            </w:pPr>
          </w:p>
        </w:tc>
      </w:tr>
    </w:tbl>
    <w:p w:rsidR="00BC3F7D" w:rsidRPr="007F409E" w:rsidRDefault="00BC3F7D" w:rsidP="00E10F42">
      <w:pPr>
        <w:widowControl w:val="0"/>
        <w:autoSpaceDE w:val="0"/>
        <w:autoSpaceDN w:val="0"/>
        <w:adjustRightInd w:val="0"/>
        <w:spacing w:after="0" w:line="240" w:lineRule="auto"/>
        <w:jc w:val="center"/>
        <w:rPr>
          <w:rFonts w:cs="Times New Roman"/>
          <w:szCs w:val="28"/>
        </w:rPr>
      </w:pPr>
    </w:p>
    <w:p w:rsidR="00BC3F7D" w:rsidRPr="007F409E" w:rsidRDefault="00BC3F7D" w:rsidP="00E10F42">
      <w:pPr>
        <w:widowControl w:val="0"/>
        <w:autoSpaceDE w:val="0"/>
        <w:autoSpaceDN w:val="0"/>
        <w:adjustRightInd w:val="0"/>
        <w:spacing w:after="0" w:line="240" w:lineRule="auto"/>
        <w:jc w:val="center"/>
        <w:rPr>
          <w:rFonts w:cs="Times New Roman"/>
          <w:szCs w:val="28"/>
        </w:rPr>
      </w:pPr>
    </w:p>
    <w:p w:rsidR="000C7FA2" w:rsidRPr="007F409E" w:rsidRDefault="000C7FA2" w:rsidP="00E10F4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1F5E84" w:rsidRPr="001F5E84" w:rsidRDefault="000C7FA2" w:rsidP="001F5E84">
      <w:pPr>
        <w:widowControl w:val="0"/>
        <w:autoSpaceDE w:val="0"/>
        <w:autoSpaceDN w:val="0"/>
        <w:adjustRightInd w:val="0"/>
        <w:spacing w:after="0" w:line="240" w:lineRule="auto"/>
        <w:jc w:val="center"/>
        <w:rPr>
          <w:rFonts w:cs="Times New Roman"/>
          <w:bCs/>
          <w:szCs w:val="28"/>
        </w:rPr>
      </w:pPr>
      <w:r w:rsidRPr="00A02FED">
        <w:rPr>
          <w:rFonts w:cs="Times New Roman"/>
          <w:szCs w:val="28"/>
        </w:rPr>
        <w:t xml:space="preserve">об отказе </w:t>
      </w:r>
      <w:r w:rsidR="001F5E84">
        <w:rPr>
          <w:rFonts w:cs="Times New Roman"/>
          <w:bCs/>
          <w:szCs w:val="28"/>
        </w:rPr>
        <w:t>в о</w:t>
      </w:r>
      <w:r w:rsidR="001F5E84">
        <w:rPr>
          <w:szCs w:val="28"/>
        </w:rPr>
        <w:t>тнесении</w:t>
      </w:r>
      <w:r w:rsidR="001F5E84" w:rsidRPr="001F5E84">
        <w:rPr>
          <w:szCs w:val="28"/>
        </w:rPr>
        <w:t xml:space="preserve">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0C7FA2" w:rsidRPr="00A02FED" w:rsidRDefault="000C7FA2" w:rsidP="00E10F42">
      <w:pPr>
        <w:widowControl w:val="0"/>
        <w:autoSpaceDE w:val="0"/>
        <w:autoSpaceDN w:val="0"/>
        <w:adjustRightInd w:val="0"/>
        <w:spacing w:after="0" w:line="240" w:lineRule="auto"/>
        <w:ind w:firstLine="0"/>
        <w:jc w:val="center"/>
        <w:rPr>
          <w:rFonts w:cs="Times New Roman"/>
          <w:szCs w:val="28"/>
        </w:rPr>
      </w:pPr>
    </w:p>
    <w:p w:rsidR="000C7FA2" w:rsidRPr="007F409E" w:rsidRDefault="000C7FA2" w:rsidP="00E10F4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9F01F6" w:rsidP="00E10F4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w:t>
      </w:r>
      <w:r w:rsidR="000C7FA2" w:rsidRPr="007F409E">
        <w:rPr>
          <w:rFonts w:cs="Times New Roman"/>
          <w:szCs w:val="28"/>
        </w:rPr>
        <w:t xml:space="preserve"> </w:t>
      </w:r>
      <w:r w:rsidRPr="007F409E">
        <w:rPr>
          <w:rFonts w:cs="Times New Roman"/>
          <w:szCs w:val="28"/>
        </w:rPr>
        <w:t>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rPr>
          <w:rFonts w:cs="Times New Roman"/>
          <w:szCs w:val="28"/>
        </w:rPr>
      </w:pPr>
    </w:p>
    <w:p w:rsidR="001F5E84" w:rsidRPr="001F5E84" w:rsidRDefault="009F01F6" w:rsidP="001F5E84">
      <w:pPr>
        <w:widowControl w:val="0"/>
        <w:autoSpaceDE w:val="0"/>
        <w:autoSpaceDN w:val="0"/>
        <w:adjustRightInd w:val="0"/>
        <w:spacing w:after="0" w:line="240" w:lineRule="auto"/>
        <w:rPr>
          <w:rFonts w:cs="Times New Roman"/>
          <w:bCs/>
          <w:szCs w:val="28"/>
        </w:rPr>
      </w:pPr>
      <w:r w:rsidRPr="00C521ED">
        <w:rPr>
          <w:rFonts w:cs="Times New Roman"/>
          <w:szCs w:val="28"/>
        </w:rPr>
        <w:t>о</w:t>
      </w:r>
      <w:r w:rsidR="000C7FA2" w:rsidRPr="00C521ED">
        <w:rPr>
          <w:rFonts w:cs="Times New Roman"/>
          <w:szCs w:val="28"/>
        </w:rPr>
        <w:t xml:space="preserve"> принятии решения </w:t>
      </w:r>
      <w:r w:rsidR="004D12BE" w:rsidRPr="00A02FED">
        <w:rPr>
          <w:rFonts w:cs="Times New Roman"/>
          <w:szCs w:val="28"/>
        </w:rPr>
        <w:t xml:space="preserve">об отказе </w:t>
      </w:r>
      <w:r w:rsidR="001F5E84">
        <w:rPr>
          <w:rFonts w:cs="Times New Roman"/>
          <w:szCs w:val="28"/>
        </w:rPr>
        <w:t>в о</w:t>
      </w:r>
      <w:r w:rsidR="001F5E84">
        <w:rPr>
          <w:szCs w:val="28"/>
        </w:rPr>
        <w:t>тнесении</w:t>
      </w:r>
      <w:r w:rsidR="001F5E84" w:rsidRPr="001F5E84">
        <w:rPr>
          <w:szCs w:val="28"/>
        </w:rPr>
        <w:t xml:space="preserve">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1F5E84">
        <w:rPr>
          <w:rFonts w:cs="Times New Roman"/>
          <w:bCs/>
          <w:szCs w:val="28"/>
        </w:rPr>
        <w:t>.</w:t>
      </w:r>
    </w:p>
    <w:p w:rsidR="004D12BE" w:rsidRPr="00A02FED" w:rsidRDefault="004D12BE" w:rsidP="00E10F42">
      <w:pPr>
        <w:widowControl w:val="0"/>
        <w:autoSpaceDE w:val="0"/>
        <w:autoSpaceDN w:val="0"/>
        <w:adjustRightInd w:val="0"/>
        <w:spacing w:after="0" w:line="240" w:lineRule="auto"/>
        <w:ind w:firstLine="0"/>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9F01F6"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Глава </w:t>
      </w:r>
      <w:r w:rsidR="00EE5F1A">
        <w:rPr>
          <w:rFonts w:cs="Times New Roman"/>
          <w:szCs w:val="28"/>
        </w:rPr>
        <w:t>поселения</w:t>
      </w:r>
      <w:r w:rsidR="008014ED" w:rsidRPr="007F409E">
        <w:rPr>
          <w:rFonts w:cs="Times New Roman"/>
          <w:szCs w:val="28"/>
        </w:rPr>
        <w:t xml:space="preserve">          ____________</w:t>
      </w:r>
      <w:r w:rsidRPr="007F409E">
        <w:rPr>
          <w:rFonts w:cs="Times New Roman"/>
          <w:szCs w:val="28"/>
        </w:rPr>
        <w:t>___</w:t>
      </w:r>
    </w:p>
    <w:p w:rsidR="009F01F6" w:rsidRPr="007F409E" w:rsidRDefault="008014ED" w:rsidP="00E10F42">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E10F42">
      <w:pPr>
        <w:spacing w:line="240" w:lineRule="auto"/>
        <w:rPr>
          <w:rFonts w:cs="Times New Roman"/>
          <w:szCs w:val="28"/>
        </w:rPr>
      </w:pPr>
      <w:r w:rsidRPr="007F409E">
        <w:rPr>
          <w:rFonts w:cs="Times New Roman"/>
          <w:szCs w:val="28"/>
        </w:rPr>
        <w:br w:type="page"/>
      </w:r>
    </w:p>
    <w:p w:rsidR="009D1B4B" w:rsidRPr="007F409E" w:rsidRDefault="009D1B4B" w:rsidP="001F5E84">
      <w:pPr>
        <w:pStyle w:val="1"/>
        <w:spacing w:after="0" w:line="240" w:lineRule="auto"/>
        <w:ind w:left="4536"/>
        <w:jc w:val="both"/>
        <w:rPr>
          <w:b w:val="0"/>
        </w:rPr>
      </w:pPr>
      <w:r w:rsidRPr="007F409E">
        <w:rPr>
          <w:b w:val="0"/>
        </w:rPr>
        <w:lastRenderedPageBreak/>
        <w:t xml:space="preserve">Приложение № </w:t>
      </w:r>
      <w:r w:rsidR="00960D4C">
        <w:rPr>
          <w:b w:val="0"/>
        </w:rPr>
        <w:t>2</w:t>
      </w:r>
    </w:p>
    <w:p w:rsidR="009D1B4B" w:rsidRPr="007F409E" w:rsidRDefault="001F5E84" w:rsidP="001F5E84">
      <w:pPr>
        <w:widowControl w:val="0"/>
        <w:tabs>
          <w:tab w:val="left" w:pos="4536"/>
        </w:tabs>
        <w:autoSpaceDE w:val="0"/>
        <w:autoSpaceDN w:val="0"/>
        <w:adjustRightInd w:val="0"/>
        <w:spacing w:after="0" w:line="240" w:lineRule="auto"/>
        <w:rPr>
          <w:rFonts w:cs="Times New Roman"/>
          <w:szCs w:val="28"/>
        </w:rPr>
      </w:pPr>
      <w:r>
        <w:rPr>
          <w:rFonts w:cs="Times New Roman"/>
          <w:szCs w:val="28"/>
        </w:rPr>
        <w:tab/>
      </w:r>
      <w:r w:rsidR="009D1B4B" w:rsidRPr="007F409E">
        <w:rPr>
          <w:rFonts w:cs="Times New Roman"/>
          <w:szCs w:val="28"/>
        </w:rPr>
        <w:t>к административному регламенту</w:t>
      </w:r>
    </w:p>
    <w:p w:rsidR="009D1B4B" w:rsidRPr="007F409E" w:rsidRDefault="009D1B4B" w:rsidP="00E10F42">
      <w:pPr>
        <w:widowControl w:val="0"/>
        <w:autoSpaceDE w:val="0"/>
        <w:autoSpaceDN w:val="0"/>
        <w:adjustRightInd w:val="0"/>
        <w:spacing w:after="0" w:line="240" w:lineRule="auto"/>
        <w:ind w:left="5529"/>
        <w:rPr>
          <w:rFonts w:cs="Times New Roman"/>
          <w:szCs w:val="28"/>
        </w:rPr>
      </w:pPr>
    </w:p>
    <w:p w:rsidR="009D1B4B" w:rsidRPr="007F409E" w:rsidRDefault="009D1B4B" w:rsidP="00E10F42">
      <w:pPr>
        <w:widowControl w:val="0"/>
        <w:autoSpaceDE w:val="0"/>
        <w:autoSpaceDN w:val="0"/>
        <w:adjustRightInd w:val="0"/>
        <w:spacing w:after="0" w:line="240" w:lineRule="auto"/>
        <w:ind w:left="5529"/>
        <w:rPr>
          <w:rFonts w:cs="Times New Roman"/>
          <w:szCs w:val="28"/>
        </w:rPr>
      </w:pP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E10F4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E10F4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p>
    <w:p w:rsidR="00055241" w:rsidRPr="007F409E" w:rsidRDefault="00055241" w:rsidP="00E10F42">
      <w:pPr>
        <w:widowControl w:val="0"/>
        <w:autoSpaceDE w:val="0"/>
        <w:autoSpaceDN w:val="0"/>
        <w:adjustRightInd w:val="0"/>
        <w:spacing w:after="0" w:line="240" w:lineRule="auto"/>
        <w:jc w:val="center"/>
        <w:rPr>
          <w:rFonts w:cs="Times New Roman"/>
          <w:szCs w:val="28"/>
        </w:rPr>
      </w:pPr>
    </w:p>
    <w:p w:rsidR="009D1B4B" w:rsidRPr="007F409E" w:rsidRDefault="009D1B4B" w:rsidP="00E10F4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E10F42">
      <w:pPr>
        <w:widowControl w:val="0"/>
        <w:autoSpaceDE w:val="0"/>
        <w:autoSpaceDN w:val="0"/>
        <w:adjustRightInd w:val="0"/>
        <w:spacing w:after="0" w:line="240" w:lineRule="auto"/>
        <w:rPr>
          <w:rFonts w:cs="Times New Roman"/>
          <w:szCs w:val="28"/>
        </w:rPr>
      </w:pPr>
    </w:p>
    <w:p w:rsidR="001F5E84" w:rsidRDefault="009D1B4B" w:rsidP="001F5E84">
      <w:pPr>
        <w:widowControl w:val="0"/>
        <w:autoSpaceDE w:val="0"/>
        <w:autoSpaceDN w:val="0"/>
        <w:adjustRightInd w:val="0"/>
        <w:spacing w:after="0" w:line="240" w:lineRule="auto"/>
        <w:rPr>
          <w:rFonts w:cs="Times New Roman"/>
          <w:szCs w:val="28"/>
        </w:rPr>
      </w:pPr>
      <w:r w:rsidRPr="007F409E">
        <w:rPr>
          <w:rFonts w:cs="Times New Roman"/>
          <w:szCs w:val="28"/>
        </w:rPr>
        <w:t xml:space="preserve">Прошу внести изменение в </w:t>
      </w:r>
      <w:r w:rsidR="006449DA">
        <w:rPr>
          <w:rFonts w:cs="Times New Roman"/>
          <w:szCs w:val="28"/>
        </w:rPr>
        <w:t>решение</w:t>
      </w:r>
      <w:r w:rsidR="00C521ED">
        <w:rPr>
          <w:rFonts w:cs="Times New Roman"/>
          <w:szCs w:val="28"/>
        </w:rPr>
        <w:t xml:space="preserve"> </w:t>
      </w:r>
      <w:r w:rsidR="001F5E84">
        <w:rPr>
          <w:rFonts w:cs="Times New Roman"/>
          <w:bCs/>
          <w:szCs w:val="28"/>
        </w:rPr>
        <w:t>об о</w:t>
      </w:r>
      <w:r w:rsidR="001F5E84">
        <w:rPr>
          <w:szCs w:val="28"/>
        </w:rPr>
        <w:t>тнесении</w:t>
      </w:r>
      <w:r w:rsidR="001F5E84" w:rsidRPr="001F5E84">
        <w:rPr>
          <w:szCs w:val="28"/>
        </w:rPr>
        <w:t xml:space="preserve">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C521ED">
        <w:rPr>
          <w:rFonts w:cs="Times New Roman"/>
          <w:szCs w:val="28"/>
        </w:rPr>
        <w:t>, утвержденн</w:t>
      </w:r>
      <w:r w:rsidR="006449DA" w:rsidRPr="00C521ED">
        <w:rPr>
          <w:rFonts w:cs="Times New Roman"/>
          <w:szCs w:val="28"/>
        </w:rPr>
        <w:t>ое</w:t>
      </w:r>
      <w:r w:rsidRPr="00C521ED">
        <w:rPr>
          <w:rFonts w:cs="Times New Roman"/>
          <w:szCs w:val="28"/>
        </w:rPr>
        <w:t xml:space="preserve"> </w:t>
      </w:r>
    </w:p>
    <w:p w:rsidR="009D1B4B" w:rsidRPr="001F5E84" w:rsidRDefault="001F5E84" w:rsidP="001F5E84">
      <w:pPr>
        <w:widowControl w:val="0"/>
        <w:autoSpaceDE w:val="0"/>
        <w:autoSpaceDN w:val="0"/>
        <w:adjustRightInd w:val="0"/>
        <w:spacing w:after="0" w:line="240" w:lineRule="auto"/>
        <w:rPr>
          <w:rFonts w:cs="Times New Roman"/>
          <w:bCs/>
          <w:szCs w:val="28"/>
        </w:rPr>
      </w:pPr>
      <w:r>
        <w:rPr>
          <w:rFonts w:cs="Times New Roman"/>
          <w:szCs w:val="28"/>
        </w:rPr>
        <w:t xml:space="preserve">                                                             </w:t>
      </w:r>
      <w:r w:rsidR="009D1B4B" w:rsidRPr="00C521ED">
        <w:rPr>
          <w:rFonts w:cs="Times New Roman"/>
          <w:szCs w:val="28"/>
        </w:rPr>
        <w:t>______</w:t>
      </w:r>
      <w:r w:rsidR="00A02FED">
        <w:rPr>
          <w:rFonts w:cs="Times New Roman"/>
          <w:szCs w:val="28"/>
        </w:rPr>
        <w:t>__________________</w:t>
      </w:r>
    </w:p>
    <w:p w:rsidR="009D1B4B" w:rsidRDefault="009D1B4B" w:rsidP="00E10F42">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E10F42">
      <w:pPr>
        <w:widowControl w:val="0"/>
        <w:autoSpaceDE w:val="0"/>
        <w:autoSpaceDN w:val="0"/>
        <w:adjustRightInd w:val="0"/>
        <w:spacing w:after="0" w:line="240" w:lineRule="auto"/>
        <w:ind w:left="4820" w:firstLine="0"/>
        <w:jc w:val="center"/>
        <w:rPr>
          <w:sz w:val="18"/>
          <w:szCs w:val="18"/>
        </w:rPr>
      </w:pPr>
    </w:p>
    <w:p w:rsidR="00A02FED" w:rsidRPr="00A02FED" w:rsidRDefault="00A02FED" w:rsidP="00E10F42">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E10F42">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E10F42">
      <w:pPr>
        <w:widowControl w:val="0"/>
        <w:autoSpaceDE w:val="0"/>
        <w:autoSpaceDN w:val="0"/>
        <w:adjustRightInd w:val="0"/>
        <w:spacing w:after="0" w:line="240" w:lineRule="auto"/>
        <w:rPr>
          <w:rFonts w:cs="Times New Roman"/>
          <w:szCs w:val="28"/>
        </w:rPr>
      </w:pP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E10F42">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E10F42">
      <w:pPr>
        <w:widowControl w:val="0"/>
        <w:autoSpaceDE w:val="0"/>
        <w:autoSpaceDN w:val="0"/>
        <w:adjustRightInd w:val="0"/>
        <w:spacing w:after="0" w:line="240" w:lineRule="auto"/>
        <w:rPr>
          <w:rFonts w:cs="Times New Roman"/>
          <w:szCs w:val="28"/>
        </w:rPr>
      </w:pP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E10F42">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headerReference w:type="default" r:id="rId10"/>
      <w:headerReference w:type="first" r:id="rId11"/>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B8" w:rsidRDefault="00BB66B8" w:rsidP="00A87B6E">
      <w:pPr>
        <w:spacing w:after="0" w:line="240" w:lineRule="auto"/>
      </w:pPr>
      <w:r>
        <w:separator/>
      </w:r>
    </w:p>
  </w:endnote>
  <w:endnote w:type="continuationSeparator" w:id="0">
    <w:p w:rsidR="00BB66B8" w:rsidRDefault="00BB66B8"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B8" w:rsidRDefault="00BB66B8" w:rsidP="00A87B6E">
      <w:pPr>
        <w:spacing w:after="0" w:line="240" w:lineRule="auto"/>
      </w:pPr>
      <w:r>
        <w:separator/>
      </w:r>
    </w:p>
  </w:footnote>
  <w:footnote w:type="continuationSeparator" w:id="0">
    <w:p w:rsidR="00BB66B8" w:rsidRDefault="00BB66B8"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719"/>
      <w:docPartObj>
        <w:docPartGallery w:val="Page Numbers (Top of Page)"/>
        <w:docPartUnique/>
      </w:docPartObj>
    </w:sdtPr>
    <w:sdtEndPr/>
    <w:sdtContent>
      <w:p w:rsidR="000C0D86" w:rsidRDefault="00F47863" w:rsidP="00994CFF">
        <w:pPr>
          <w:pStyle w:val="a4"/>
          <w:tabs>
            <w:tab w:val="clear" w:pos="4677"/>
            <w:tab w:val="clear" w:pos="9355"/>
          </w:tabs>
          <w:ind w:firstLine="0"/>
          <w:jc w:val="center"/>
        </w:pPr>
        <w:r>
          <w:fldChar w:fldCharType="begin"/>
        </w:r>
        <w:r w:rsidR="000C0D86">
          <w:instrText>PAGE   \* MERGEFORMAT</w:instrText>
        </w:r>
        <w:r>
          <w:fldChar w:fldCharType="separate"/>
        </w:r>
        <w:r w:rsidR="00A14C71">
          <w:rPr>
            <w:noProof/>
          </w:rPr>
          <w:t>22</w:t>
        </w:r>
        <w:r>
          <w:rPr>
            <w:noProof/>
          </w:rPr>
          <w:fldChar w:fldCharType="end"/>
        </w:r>
      </w:p>
    </w:sdtContent>
  </w:sdt>
  <w:p w:rsidR="000C0D86" w:rsidRDefault="000C0D8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86" w:rsidRDefault="00923FF0" w:rsidP="00923FF0">
    <w:pPr>
      <w:pStyle w:val="a4"/>
      <w:tabs>
        <w:tab w:val="clear" w:pos="4677"/>
        <w:tab w:val="clear" w:pos="9355"/>
        <w:tab w:val="left" w:pos="749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4">
    <w:nsid w:val="4FF242A9"/>
    <w:multiLevelType w:val="hybridMultilevel"/>
    <w:tmpl w:val="94028D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2301E9"/>
    <w:multiLevelType w:val="hybridMultilevel"/>
    <w:tmpl w:val="0B3ECD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23A88"/>
    <w:rsid w:val="00024050"/>
    <w:rsid w:val="00032191"/>
    <w:rsid w:val="0003282E"/>
    <w:rsid w:val="00035262"/>
    <w:rsid w:val="0004124E"/>
    <w:rsid w:val="00051308"/>
    <w:rsid w:val="00055241"/>
    <w:rsid w:val="000656B7"/>
    <w:rsid w:val="000763C2"/>
    <w:rsid w:val="000A1D33"/>
    <w:rsid w:val="000A7551"/>
    <w:rsid w:val="000B7D29"/>
    <w:rsid w:val="000C0D86"/>
    <w:rsid w:val="000C7D49"/>
    <w:rsid w:val="000C7FA2"/>
    <w:rsid w:val="000D1361"/>
    <w:rsid w:val="000D661C"/>
    <w:rsid w:val="000E6B77"/>
    <w:rsid w:val="000F44EB"/>
    <w:rsid w:val="000F52ED"/>
    <w:rsid w:val="00104D5A"/>
    <w:rsid w:val="001055BB"/>
    <w:rsid w:val="0011025C"/>
    <w:rsid w:val="00114D1F"/>
    <w:rsid w:val="0012072F"/>
    <w:rsid w:val="00122718"/>
    <w:rsid w:val="00123354"/>
    <w:rsid w:val="00125791"/>
    <w:rsid w:val="00146AE9"/>
    <w:rsid w:val="00146C9F"/>
    <w:rsid w:val="00147611"/>
    <w:rsid w:val="00162D37"/>
    <w:rsid w:val="00170306"/>
    <w:rsid w:val="00170F2D"/>
    <w:rsid w:val="0017589C"/>
    <w:rsid w:val="00180DC4"/>
    <w:rsid w:val="001825EF"/>
    <w:rsid w:val="00182C72"/>
    <w:rsid w:val="0019720B"/>
    <w:rsid w:val="001B2E64"/>
    <w:rsid w:val="001C49BE"/>
    <w:rsid w:val="001E114B"/>
    <w:rsid w:val="001E673C"/>
    <w:rsid w:val="001F0FDF"/>
    <w:rsid w:val="001F495E"/>
    <w:rsid w:val="001F5E84"/>
    <w:rsid w:val="001F6322"/>
    <w:rsid w:val="00210A78"/>
    <w:rsid w:val="00220144"/>
    <w:rsid w:val="00220B67"/>
    <w:rsid w:val="00221DFD"/>
    <w:rsid w:val="00226E17"/>
    <w:rsid w:val="00227D8F"/>
    <w:rsid w:val="002323BD"/>
    <w:rsid w:val="00232E57"/>
    <w:rsid w:val="00237C36"/>
    <w:rsid w:val="00242C79"/>
    <w:rsid w:val="00250AB6"/>
    <w:rsid w:val="00250E85"/>
    <w:rsid w:val="00252DDF"/>
    <w:rsid w:val="00254A10"/>
    <w:rsid w:val="00256643"/>
    <w:rsid w:val="00256B04"/>
    <w:rsid w:val="00265E25"/>
    <w:rsid w:val="0027175B"/>
    <w:rsid w:val="002725AD"/>
    <w:rsid w:val="00277AA0"/>
    <w:rsid w:val="002908F3"/>
    <w:rsid w:val="0029177C"/>
    <w:rsid w:val="0029738E"/>
    <w:rsid w:val="002A51B1"/>
    <w:rsid w:val="002A64FC"/>
    <w:rsid w:val="002D1A76"/>
    <w:rsid w:val="002E062B"/>
    <w:rsid w:val="002E6E7B"/>
    <w:rsid w:val="002F2DFD"/>
    <w:rsid w:val="00304CD9"/>
    <w:rsid w:val="00310FCB"/>
    <w:rsid w:val="00315F22"/>
    <w:rsid w:val="00317853"/>
    <w:rsid w:val="003337D4"/>
    <w:rsid w:val="0033470A"/>
    <w:rsid w:val="0034127B"/>
    <w:rsid w:val="003506A5"/>
    <w:rsid w:val="00353CF3"/>
    <w:rsid w:val="00354AA9"/>
    <w:rsid w:val="0036214E"/>
    <w:rsid w:val="003705A5"/>
    <w:rsid w:val="00382D27"/>
    <w:rsid w:val="00383B30"/>
    <w:rsid w:val="00384C3D"/>
    <w:rsid w:val="00391A15"/>
    <w:rsid w:val="003949A3"/>
    <w:rsid w:val="003A2F59"/>
    <w:rsid w:val="003A4869"/>
    <w:rsid w:val="003A608D"/>
    <w:rsid w:val="003B088F"/>
    <w:rsid w:val="003B3BFE"/>
    <w:rsid w:val="003B4781"/>
    <w:rsid w:val="003B5133"/>
    <w:rsid w:val="003B5695"/>
    <w:rsid w:val="003C3D9A"/>
    <w:rsid w:val="003C42C8"/>
    <w:rsid w:val="003D1006"/>
    <w:rsid w:val="003E1FBF"/>
    <w:rsid w:val="003E4BBF"/>
    <w:rsid w:val="003F070D"/>
    <w:rsid w:val="003F0B69"/>
    <w:rsid w:val="003F17C4"/>
    <w:rsid w:val="003F5FDC"/>
    <w:rsid w:val="00414574"/>
    <w:rsid w:val="0041627C"/>
    <w:rsid w:val="004213F5"/>
    <w:rsid w:val="004255D4"/>
    <w:rsid w:val="0043267A"/>
    <w:rsid w:val="00434590"/>
    <w:rsid w:val="004475E1"/>
    <w:rsid w:val="00447831"/>
    <w:rsid w:val="0045454E"/>
    <w:rsid w:val="0045724B"/>
    <w:rsid w:val="00472959"/>
    <w:rsid w:val="004858E5"/>
    <w:rsid w:val="0048662B"/>
    <w:rsid w:val="004911F9"/>
    <w:rsid w:val="00493FD1"/>
    <w:rsid w:val="00495814"/>
    <w:rsid w:val="004A7B68"/>
    <w:rsid w:val="004B07E4"/>
    <w:rsid w:val="004B72E5"/>
    <w:rsid w:val="004B750F"/>
    <w:rsid w:val="004D12BE"/>
    <w:rsid w:val="004D52CE"/>
    <w:rsid w:val="004E13AB"/>
    <w:rsid w:val="004F1D3F"/>
    <w:rsid w:val="004F556A"/>
    <w:rsid w:val="004F78A9"/>
    <w:rsid w:val="005015B3"/>
    <w:rsid w:val="00501BF3"/>
    <w:rsid w:val="005056EB"/>
    <w:rsid w:val="00506E00"/>
    <w:rsid w:val="0052048D"/>
    <w:rsid w:val="00521638"/>
    <w:rsid w:val="005268C7"/>
    <w:rsid w:val="005273EE"/>
    <w:rsid w:val="00530080"/>
    <w:rsid w:val="005461C4"/>
    <w:rsid w:val="00551B35"/>
    <w:rsid w:val="005557B2"/>
    <w:rsid w:val="00563CB1"/>
    <w:rsid w:val="00564366"/>
    <w:rsid w:val="005815C2"/>
    <w:rsid w:val="00582E19"/>
    <w:rsid w:val="00592BDF"/>
    <w:rsid w:val="005A16AA"/>
    <w:rsid w:val="005A2EB6"/>
    <w:rsid w:val="005A75BD"/>
    <w:rsid w:val="005B04EC"/>
    <w:rsid w:val="005C0213"/>
    <w:rsid w:val="005D1C06"/>
    <w:rsid w:val="005D52B4"/>
    <w:rsid w:val="005F16DE"/>
    <w:rsid w:val="005F4F41"/>
    <w:rsid w:val="00602802"/>
    <w:rsid w:val="0060332E"/>
    <w:rsid w:val="006125C1"/>
    <w:rsid w:val="00623F4B"/>
    <w:rsid w:val="00630094"/>
    <w:rsid w:val="00634C58"/>
    <w:rsid w:val="006379C4"/>
    <w:rsid w:val="006422FE"/>
    <w:rsid w:val="0064404E"/>
    <w:rsid w:val="006449DA"/>
    <w:rsid w:val="00647A62"/>
    <w:rsid w:val="00656632"/>
    <w:rsid w:val="006607A5"/>
    <w:rsid w:val="00665B8A"/>
    <w:rsid w:val="00683E26"/>
    <w:rsid w:val="00694293"/>
    <w:rsid w:val="006A3FD8"/>
    <w:rsid w:val="006A57B8"/>
    <w:rsid w:val="006A640A"/>
    <w:rsid w:val="006A6E53"/>
    <w:rsid w:val="006B3746"/>
    <w:rsid w:val="006B3B4E"/>
    <w:rsid w:val="006B72BA"/>
    <w:rsid w:val="006C3374"/>
    <w:rsid w:val="006C5D2C"/>
    <w:rsid w:val="006E05F0"/>
    <w:rsid w:val="006E6638"/>
    <w:rsid w:val="00700642"/>
    <w:rsid w:val="00705D91"/>
    <w:rsid w:val="00705ECB"/>
    <w:rsid w:val="00715423"/>
    <w:rsid w:val="00715A50"/>
    <w:rsid w:val="00731DED"/>
    <w:rsid w:val="00735266"/>
    <w:rsid w:val="007408D0"/>
    <w:rsid w:val="00743453"/>
    <w:rsid w:val="00752CD1"/>
    <w:rsid w:val="007551A8"/>
    <w:rsid w:val="00771334"/>
    <w:rsid w:val="007715BB"/>
    <w:rsid w:val="007744B9"/>
    <w:rsid w:val="007851DE"/>
    <w:rsid w:val="00787759"/>
    <w:rsid w:val="0079169B"/>
    <w:rsid w:val="0079653B"/>
    <w:rsid w:val="007A087F"/>
    <w:rsid w:val="007A7193"/>
    <w:rsid w:val="007B0AF4"/>
    <w:rsid w:val="007B11DE"/>
    <w:rsid w:val="007B59EC"/>
    <w:rsid w:val="007C23E7"/>
    <w:rsid w:val="007C291B"/>
    <w:rsid w:val="007C34FE"/>
    <w:rsid w:val="007C6E59"/>
    <w:rsid w:val="007D01D1"/>
    <w:rsid w:val="007D229A"/>
    <w:rsid w:val="007E0D10"/>
    <w:rsid w:val="007E314B"/>
    <w:rsid w:val="007F409E"/>
    <w:rsid w:val="007F4E81"/>
    <w:rsid w:val="008000F1"/>
    <w:rsid w:val="008014ED"/>
    <w:rsid w:val="00810795"/>
    <w:rsid w:val="008254F3"/>
    <w:rsid w:val="00837F4B"/>
    <w:rsid w:val="00842CF8"/>
    <w:rsid w:val="00846588"/>
    <w:rsid w:val="008510A7"/>
    <w:rsid w:val="00876B26"/>
    <w:rsid w:val="00877BFF"/>
    <w:rsid w:val="00884A39"/>
    <w:rsid w:val="008867A0"/>
    <w:rsid w:val="008A35B6"/>
    <w:rsid w:val="008A7F87"/>
    <w:rsid w:val="008B0C30"/>
    <w:rsid w:val="008D17BD"/>
    <w:rsid w:val="008D379C"/>
    <w:rsid w:val="008D5060"/>
    <w:rsid w:val="008D606F"/>
    <w:rsid w:val="008E02B9"/>
    <w:rsid w:val="008E1CE8"/>
    <w:rsid w:val="008E3782"/>
    <w:rsid w:val="008F42E2"/>
    <w:rsid w:val="008F52DB"/>
    <w:rsid w:val="00904BAC"/>
    <w:rsid w:val="00923054"/>
    <w:rsid w:val="00923FF0"/>
    <w:rsid w:val="00925601"/>
    <w:rsid w:val="00935600"/>
    <w:rsid w:val="009422C8"/>
    <w:rsid w:val="00952998"/>
    <w:rsid w:val="00955255"/>
    <w:rsid w:val="00960D4C"/>
    <w:rsid w:val="00965934"/>
    <w:rsid w:val="009664BC"/>
    <w:rsid w:val="0097213D"/>
    <w:rsid w:val="00977C4F"/>
    <w:rsid w:val="00991BA4"/>
    <w:rsid w:val="009949D1"/>
    <w:rsid w:val="00994CFF"/>
    <w:rsid w:val="009950C2"/>
    <w:rsid w:val="009C61A3"/>
    <w:rsid w:val="009D0CD2"/>
    <w:rsid w:val="009D1B4B"/>
    <w:rsid w:val="009D4F5C"/>
    <w:rsid w:val="009E0027"/>
    <w:rsid w:val="009E0A2B"/>
    <w:rsid w:val="009E1C9B"/>
    <w:rsid w:val="009E2AA2"/>
    <w:rsid w:val="009E5A63"/>
    <w:rsid w:val="009F01F6"/>
    <w:rsid w:val="009F34BC"/>
    <w:rsid w:val="00A02022"/>
    <w:rsid w:val="00A025E0"/>
    <w:rsid w:val="00A02F19"/>
    <w:rsid w:val="00A02FED"/>
    <w:rsid w:val="00A045F7"/>
    <w:rsid w:val="00A049DF"/>
    <w:rsid w:val="00A06F6D"/>
    <w:rsid w:val="00A0742D"/>
    <w:rsid w:val="00A114FC"/>
    <w:rsid w:val="00A13C4C"/>
    <w:rsid w:val="00A14C71"/>
    <w:rsid w:val="00A2100F"/>
    <w:rsid w:val="00A246C7"/>
    <w:rsid w:val="00A30639"/>
    <w:rsid w:val="00A326EC"/>
    <w:rsid w:val="00A33DF4"/>
    <w:rsid w:val="00A34B18"/>
    <w:rsid w:val="00A34E73"/>
    <w:rsid w:val="00A4415A"/>
    <w:rsid w:val="00A5664D"/>
    <w:rsid w:val="00A56AFC"/>
    <w:rsid w:val="00A626A8"/>
    <w:rsid w:val="00A63E82"/>
    <w:rsid w:val="00A64003"/>
    <w:rsid w:val="00A64B16"/>
    <w:rsid w:val="00A657F4"/>
    <w:rsid w:val="00A658EA"/>
    <w:rsid w:val="00A76328"/>
    <w:rsid w:val="00A7686D"/>
    <w:rsid w:val="00A852B7"/>
    <w:rsid w:val="00A86092"/>
    <w:rsid w:val="00A87B6E"/>
    <w:rsid w:val="00A93E62"/>
    <w:rsid w:val="00A9657D"/>
    <w:rsid w:val="00AA1009"/>
    <w:rsid w:val="00AA1CE0"/>
    <w:rsid w:val="00AA692E"/>
    <w:rsid w:val="00AB35EA"/>
    <w:rsid w:val="00AB4621"/>
    <w:rsid w:val="00AB64C0"/>
    <w:rsid w:val="00AD1985"/>
    <w:rsid w:val="00AD19B3"/>
    <w:rsid w:val="00AD4FFC"/>
    <w:rsid w:val="00AF5CC4"/>
    <w:rsid w:val="00B0075A"/>
    <w:rsid w:val="00B1036A"/>
    <w:rsid w:val="00B176DB"/>
    <w:rsid w:val="00B25283"/>
    <w:rsid w:val="00B4498E"/>
    <w:rsid w:val="00B47F59"/>
    <w:rsid w:val="00B54724"/>
    <w:rsid w:val="00B64726"/>
    <w:rsid w:val="00B66F28"/>
    <w:rsid w:val="00B66F35"/>
    <w:rsid w:val="00B7354B"/>
    <w:rsid w:val="00B75A36"/>
    <w:rsid w:val="00B86F2B"/>
    <w:rsid w:val="00B87720"/>
    <w:rsid w:val="00BA5775"/>
    <w:rsid w:val="00BB3CA7"/>
    <w:rsid w:val="00BB3CE8"/>
    <w:rsid w:val="00BB66B8"/>
    <w:rsid w:val="00BC0A4F"/>
    <w:rsid w:val="00BC1028"/>
    <w:rsid w:val="00BC1880"/>
    <w:rsid w:val="00BC25BF"/>
    <w:rsid w:val="00BC3F7D"/>
    <w:rsid w:val="00BC59C1"/>
    <w:rsid w:val="00BE64DD"/>
    <w:rsid w:val="00BF00E2"/>
    <w:rsid w:val="00BF23F8"/>
    <w:rsid w:val="00BF7FBC"/>
    <w:rsid w:val="00C0653F"/>
    <w:rsid w:val="00C1694C"/>
    <w:rsid w:val="00C16F57"/>
    <w:rsid w:val="00C2399E"/>
    <w:rsid w:val="00C33869"/>
    <w:rsid w:val="00C41AF0"/>
    <w:rsid w:val="00C42012"/>
    <w:rsid w:val="00C501BD"/>
    <w:rsid w:val="00C521ED"/>
    <w:rsid w:val="00C52CED"/>
    <w:rsid w:val="00C52F3F"/>
    <w:rsid w:val="00C574DD"/>
    <w:rsid w:val="00C577DB"/>
    <w:rsid w:val="00C65C31"/>
    <w:rsid w:val="00C71243"/>
    <w:rsid w:val="00C74948"/>
    <w:rsid w:val="00C80F1F"/>
    <w:rsid w:val="00C81910"/>
    <w:rsid w:val="00C81F96"/>
    <w:rsid w:val="00C926DF"/>
    <w:rsid w:val="00CA06F9"/>
    <w:rsid w:val="00CB49B2"/>
    <w:rsid w:val="00CB6A11"/>
    <w:rsid w:val="00CB7858"/>
    <w:rsid w:val="00CC668C"/>
    <w:rsid w:val="00CD09CC"/>
    <w:rsid w:val="00CD6565"/>
    <w:rsid w:val="00CE2A72"/>
    <w:rsid w:val="00CE2EFB"/>
    <w:rsid w:val="00CE4969"/>
    <w:rsid w:val="00CE51F4"/>
    <w:rsid w:val="00CE5AD2"/>
    <w:rsid w:val="00CE5BF9"/>
    <w:rsid w:val="00CF12F0"/>
    <w:rsid w:val="00CF77BC"/>
    <w:rsid w:val="00CF7FAB"/>
    <w:rsid w:val="00D03872"/>
    <w:rsid w:val="00D0689F"/>
    <w:rsid w:val="00D149C1"/>
    <w:rsid w:val="00D47F03"/>
    <w:rsid w:val="00D53919"/>
    <w:rsid w:val="00D53EF2"/>
    <w:rsid w:val="00D60494"/>
    <w:rsid w:val="00D61CBB"/>
    <w:rsid w:val="00D64E92"/>
    <w:rsid w:val="00D72EBA"/>
    <w:rsid w:val="00D80D46"/>
    <w:rsid w:val="00D8165D"/>
    <w:rsid w:val="00D831DC"/>
    <w:rsid w:val="00DA2DE6"/>
    <w:rsid w:val="00DA5111"/>
    <w:rsid w:val="00DA5215"/>
    <w:rsid w:val="00DA7FE1"/>
    <w:rsid w:val="00DB0894"/>
    <w:rsid w:val="00DB19A0"/>
    <w:rsid w:val="00DC1FB4"/>
    <w:rsid w:val="00DC745D"/>
    <w:rsid w:val="00DD178A"/>
    <w:rsid w:val="00DD1BD1"/>
    <w:rsid w:val="00DD31D8"/>
    <w:rsid w:val="00DD7FAE"/>
    <w:rsid w:val="00DE1D7E"/>
    <w:rsid w:val="00DE3485"/>
    <w:rsid w:val="00DE5449"/>
    <w:rsid w:val="00DF04F5"/>
    <w:rsid w:val="00DF060A"/>
    <w:rsid w:val="00DF0C00"/>
    <w:rsid w:val="00DF3A7F"/>
    <w:rsid w:val="00DF4EE6"/>
    <w:rsid w:val="00DF6E13"/>
    <w:rsid w:val="00DF72FA"/>
    <w:rsid w:val="00E017C6"/>
    <w:rsid w:val="00E10F42"/>
    <w:rsid w:val="00E11492"/>
    <w:rsid w:val="00E11EB5"/>
    <w:rsid w:val="00E14355"/>
    <w:rsid w:val="00E144AE"/>
    <w:rsid w:val="00E20156"/>
    <w:rsid w:val="00E3117B"/>
    <w:rsid w:val="00E32D51"/>
    <w:rsid w:val="00E37948"/>
    <w:rsid w:val="00E40BD9"/>
    <w:rsid w:val="00E45683"/>
    <w:rsid w:val="00E57516"/>
    <w:rsid w:val="00E57652"/>
    <w:rsid w:val="00E60F73"/>
    <w:rsid w:val="00E63A3D"/>
    <w:rsid w:val="00E65E1B"/>
    <w:rsid w:val="00E67130"/>
    <w:rsid w:val="00E70C01"/>
    <w:rsid w:val="00E7627D"/>
    <w:rsid w:val="00E901F1"/>
    <w:rsid w:val="00E93FCA"/>
    <w:rsid w:val="00EA09DD"/>
    <w:rsid w:val="00EB05E4"/>
    <w:rsid w:val="00EB17FD"/>
    <w:rsid w:val="00EB2508"/>
    <w:rsid w:val="00EB4133"/>
    <w:rsid w:val="00ED2942"/>
    <w:rsid w:val="00EE16CA"/>
    <w:rsid w:val="00EE5F1A"/>
    <w:rsid w:val="00EE751F"/>
    <w:rsid w:val="00EF43E6"/>
    <w:rsid w:val="00EF5008"/>
    <w:rsid w:val="00F0322E"/>
    <w:rsid w:val="00F0690A"/>
    <w:rsid w:val="00F151E1"/>
    <w:rsid w:val="00F15D6C"/>
    <w:rsid w:val="00F20656"/>
    <w:rsid w:val="00F20AEE"/>
    <w:rsid w:val="00F21629"/>
    <w:rsid w:val="00F23BE5"/>
    <w:rsid w:val="00F24365"/>
    <w:rsid w:val="00F30517"/>
    <w:rsid w:val="00F33ED2"/>
    <w:rsid w:val="00F352EF"/>
    <w:rsid w:val="00F47863"/>
    <w:rsid w:val="00F54CDE"/>
    <w:rsid w:val="00F608E7"/>
    <w:rsid w:val="00F7264E"/>
    <w:rsid w:val="00F73347"/>
    <w:rsid w:val="00F87054"/>
    <w:rsid w:val="00F91250"/>
    <w:rsid w:val="00F920E4"/>
    <w:rsid w:val="00F93194"/>
    <w:rsid w:val="00F9459B"/>
    <w:rsid w:val="00FA7A47"/>
    <w:rsid w:val="00FC21DE"/>
    <w:rsid w:val="00FD05C0"/>
    <w:rsid w:val="00FD482D"/>
    <w:rsid w:val="00FE2297"/>
    <w:rsid w:val="00FE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478570159">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C93F-7400-4E12-BDA6-81B7BE05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6838</Words>
  <Characters>38981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27</cp:revision>
  <cp:lastPrinted>2019-02-01T09:02:00Z</cp:lastPrinted>
  <dcterms:created xsi:type="dcterms:W3CDTF">2018-11-22T12:00:00Z</dcterms:created>
  <dcterms:modified xsi:type="dcterms:W3CDTF">2025-05-06T10:28:00Z</dcterms:modified>
</cp:coreProperties>
</file>